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D76987" w14:textId="77777777" w:rsidR="0091140F" w:rsidRDefault="0091140F" w:rsidP="00C82350">
      <w:pPr>
        <w:spacing w:line="600" w:lineRule="exact"/>
        <w:jc w:val="center"/>
        <w:rPr>
          <w:rFonts w:ascii="Times New Roman" w:eastAsia="方正小标宋简体" w:hAnsi="Times New Roman" w:cs="Times New Roman"/>
          <w:sz w:val="44"/>
          <w:szCs w:val="44"/>
        </w:rPr>
      </w:pPr>
    </w:p>
    <w:p w14:paraId="2DCE2225" w14:textId="7BF50BEC" w:rsidR="00C82350" w:rsidRDefault="003673C6" w:rsidP="00C82350">
      <w:pPr>
        <w:spacing w:line="600" w:lineRule="exact"/>
        <w:jc w:val="center"/>
        <w:rPr>
          <w:rFonts w:ascii="Times New Roman" w:eastAsia="方正小标宋简体" w:hAnsi="Times New Roman" w:cs="Times New Roman"/>
          <w:sz w:val="44"/>
          <w:szCs w:val="44"/>
        </w:rPr>
      </w:pPr>
      <w:r>
        <w:rPr>
          <w:rFonts w:ascii="宋体" w:eastAsia="宋体" w:hAnsi="宋体" w:cs="宋体"/>
          <w:kern w:val="0"/>
          <w:sz w:val="24"/>
          <w:szCs w:val="24"/>
        </w:rPr>
        <w:pict w14:anchorId="442B5A38">
          <v:group id="_x0000_s1026" style="position:absolute;left:0;text-align:left;margin-left:-14.7pt;margin-top:-16.35pt;width:481.9pt;height:700.25pt;z-index:-251658240" coordorigin="1134,1701" coordsize="9638,14005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27" type="#_x0000_t136" style="position:absolute;left:1701;top:1701;width:8504;height:1077;mso-position-horizontal:center;mso-position-horizontal-relative:page;mso-position-vertical-relative:page" fillcolor="red" stroked="f" strokecolor="red">
              <v:shadow color="#868686"/>
              <v:textpath style="font-family:&quot;方正小标宋_GBK&quot;;font-weight:bold;v-text-kern:t" trim="t" fitpath="t" string="重  庆  市  教  育  委  员  会"/>
            </v:shape>
            <v:line id="_x0000_s1028" style="position:absolute;mso-position-horizontal:center;mso-position-horizontal-relative:page;mso-position-vertical-relative:page" from="1134,3005" to="10772,3005" strokecolor="red" strokeweight="6pt">
              <v:stroke linestyle="thickThin"/>
            </v:line>
            <v:line id="_x0000_s1029" style="position:absolute;mso-position-horizontal:center;mso-position-horizontal-relative:page;mso-position-vertical-relative:page" from="1134,15706" to="10772,15706" strokecolor="red" strokeweight="6pt">
              <v:stroke linestyle="thinThick"/>
            </v:line>
          </v:group>
        </w:pict>
      </w:r>
    </w:p>
    <w:p w14:paraId="5800B83C" w14:textId="77777777" w:rsidR="00C82350" w:rsidRDefault="00C82350">
      <w:pPr>
        <w:spacing w:line="600" w:lineRule="exact"/>
        <w:jc w:val="center"/>
        <w:rPr>
          <w:rFonts w:ascii="Times New Roman" w:eastAsia="方正小标宋简体" w:hAnsi="Times New Roman" w:cs="Times New Roman"/>
          <w:sz w:val="44"/>
          <w:szCs w:val="44"/>
        </w:rPr>
      </w:pPr>
    </w:p>
    <w:p w14:paraId="2EA8CAFC" w14:textId="7B19E32F" w:rsidR="00C82350" w:rsidRPr="00CB6918" w:rsidRDefault="00C82350" w:rsidP="00CB6918">
      <w:pPr>
        <w:pStyle w:val="Bodytext10"/>
        <w:tabs>
          <w:tab w:val="left" w:pos="6592"/>
        </w:tabs>
        <w:spacing w:line="600" w:lineRule="exact"/>
        <w:ind w:firstLine="0"/>
        <w:jc w:val="right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/>
          <w:sz w:val="32"/>
          <w:szCs w:val="32"/>
        </w:rPr>
        <w:t>渝教</w:t>
      </w:r>
      <w:r>
        <w:rPr>
          <w:rFonts w:ascii="Times New Roman" w:eastAsia="方正仿宋_GBK" w:hAnsi="Times New Roman" w:cs="Times New Roman" w:hint="eastAsia"/>
          <w:sz w:val="32"/>
          <w:szCs w:val="32"/>
          <w:lang w:eastAsia="zh-CN"/>
        </w:rPr>
        <w:t>高</w:t>
      </w:r>
      <w:r w:rsidRPr="0048514F">
        <w:rPr>
          <w:rFonts w:ascii="Times New Roman" w:eastAsia="方正仿宋_GBK" w:hAnsi="Times New Roman" w:cs="Times New Roman"/>
          <w:sz w:val="32"/>
          <w:szCs w:val="32"/>
        </w:rPr>
        <w:t>函〔</w:t>
      </w:r>
      <w:r>
        <w:rPr>
          <w:rFonts w:ascii="Times New Roman" w:eastAsia="方正仿宋_GBK" w:hAnsi="Times New Roman" w:cs="Times New Roman"/>
          <w:sz w:val="32"/>
          <w:szCs w:val="32"/>
        </w:rPr>
        <w:t>202</w:t>
      </w:r>
      <w:r>
        <w:rPr>
          <w:rFonts w:ascii="Times New Roman" w:eastAsia="方正仿宋_GBK" w:hAnsi="Times New Roman" w:cs="Times New Roman" w:hint="eastAsia"/>
          <w:sz w:val="32"/>
          <w:szCs w:val="32"/>
          <w:lang w:eastAsia="zh-CN"/>
        </w:rPr>
        <w:t>5</w:t>
      </w:r>
      <w:r w:rsidRPr="0048514F">
        <w:rPr>
          <w:rFonts w:ascii="Times New Roman" w:eastAsia="方正仿宋_GBK" w:hAnsi="Times New Roman" w:cs="Times New Roman"/>
          <w:sz w:val="32"/>
          <w:szCs w:val="32"/>
        </w:rPr>
        <w:t>〕</w:t>
      </w:r>
      <w:r>
        <w:rPr>
          <w:rFonts w:ascii="Times New Roman" w:eastAsia="方正仿宋_GBK" w:hAnsi="Times New Roman" w:cs="Times New Roman" w:hint="eastAsia"/>
          <w:sz w:val="32"/>
          <w:szCs w:val="32"/>
          <w:lang w:eastAsia="zh-CN"/>
        </w:rPr>
        <w:t>35</w:t>
      </w:r>
      <w:r w:rsidRPr="0048514F">
        <w:rPr>
          <w:rFonts w:ascii="Times New Roman" w:eastAsia="方正仿宋_GBK" w:hAnsi="Times New Roman" w:cs="Times New Roman"/>
          <w:sz w:val="32"/>
          <w:szCs w:val="32"/>
        </w:rPr>
        <w:t>号</w:t>
      </w:r>
    </w:p>
    <w:p w14:paraId="1C8002AF" w14:textId="77777777" w:rsidR="00C82350" w:rsidRDefault="00C82350">
      <w:pPr>
        <w:spacing w:line="600" w:lineRule="exact"/>
        <w:jc w:val="center"/>
        <w:rPr>
          <w:rFonts w:ascii="Times New Roman" w:eastAsia="方正小标宋简体" w:hAnsi="Times New Roman" w:cs="Times New Roman"/>
          <w:sz w:val="44"/>
          <w:szCs w:val="44"/>
        </w:rPr>
      </w:pPr>
    </w:p>
    <w:p w14:paraId="75F3C4F2" w14:textId="77777777" w:rsidR="00C82350" w:rsidRDefault="00C82350">
      <w:pPr>
        <w:spacing w:line="600" w:lineRule="exact"/>
        <w:jc w:val="center"/>
        <w:rPr>
          <w:rFonts w:ascii="Times New Roman" w:eastAsia="方正小标宋简体" w:hAnsi="Times New Roman" w:cs="Times New Roman"/>
          <w:sz w:val="44"/>
          <w:szCs w:val="44"/>
        </w:rPr>
      </w:pPr>
    </w:p>
    <w:p w14:paraId="3768426E" w14:textId="781F651F" w:rsidR="00135DBF" w:rsidRPr="003A00EA" w:rsidRDefault="00413364">
      <w:pPr>
        <w:spacing w:line="600" w:lineRule="exact"/>
        <w:jc w:val="center"/>
        <w:rPr>
          <w:rFonts w:ascii="Times New Roman" w:eastAsia="方正小标宋简体" w:hAnsi="Times New Roman" w:cs="Times New Roman"/>
          <w:sz w:val="44"/>
          <w:szCs w:val="44"/>
        </w:rPr>
      </w:pPr>
      <w:bookmarkStart w:id="0" w:name="_Hlk201652241"/>
      <w:r w:rsidRPr="003A00EA">
        <w:rPr>
          <w:rFonts w:ascii="Times New Roman" w:eastAsia="方正小标宋简体" w:hAnsi="Times New Roman" w:cs="Times New Roman"/>
          <w:sz w:val="44"/>
          <w:szCs w:val="44"/>
        </w:rPr>
        <w:t>重庆市教育委员</w:t>
      </w:r>
      <w:r w:rsidRPr="003A00EA">
        <w:rPr>
          <w:rFonts w:ascii="Times New Roman" w:eastAsia="方正小标宋简体" w:hAnsi="Times New Roman" w:cs="Times New Roman" w:hint="eastAsia"/>
          <w:sz w:val="44"/>
          <w:szCs w:val="44"/>
        </w:rPr>
        <w:t>会关于举办</w:t>
      </w:r>
      <w:bookmarkStart w:id="1" w:name="_Hlk201651177"/>
      <w:r w:rsidRPr="003A00EA">
        <w:rPr>
          <w:rFonts w:ascii="Times New Roman" w:eastAsia="方正小标宋简体" w:hAnsi="Times New Roman" w:cs="Times New Roman"/>
          <w:sz w:val="44"/>
          <w:szCs w:val="44"/>
        </w:rPr>
        <w:t>2025</w:t>
      </w:r>
      <w:r w:rsidRPr="003A00EA">
        <w:rPr>
          <w:rFonts w:ascii="Times New Roman" w:eastAsia="方正小标宋简体" w:hAnsi="Times New Roman" w:cs="Times New Roman"/>
          <w:sz w:val="44"/>
          <w:szCs w:val="44"/>
        </w:rPr>
        <w:t>年重庆市大学生新文科</w:t>
      </w:r>
      <w:r w:rsidRPr="003A00EA">
        <w:rPr>
          <w:rFonts w:ascii="Times New Roman" w:eastAsia="方正小标宋简体" w:hAnsi="Times New Roman" w:cs="Times New Roman" w:hint="eastAsia"/>
          <w:sz w:val="44"/>
          <w:szCs w:val="44"/>
        </w:rPr>
        <w:t>实践创新大赛的通知</w:t>
      </w:r>
    </w:p>
    <w:bookmarkEnd w:id="0"/>
    <w:bookmarkEnd w:id="1"/>
    <w:p w14:paraId="47B48C3D" w14:textId="77777777" w:rsidR="00135DBF" w:rsidRPr="003A00EA" w:rsidRDefault="00135DBF">
      <w:pPr>
        <w:spacing w:line="600" w:lineRule="exact"/>
        <w:jc w:val="center"/>
        <w:rPr>
          <w:rFonts w:ascii="Times New Roman" w:eastAsia="方正小标宋简体" w:hAnsi="Times New Roman" w:cs="Times New Roman"/>
          <w:sz w:val="44"/>
          <w:szCs w:val="44"/>
        </w:rPr>
      </w:pPr>
    </w:p>
    <w:p w14:paraId="4E779EAC" w14:textId="77777777" w:rsidR="00135DBF" w:rsidRDefault="00413364">
      <w:pPr>
        <w:spacing w:line="600" w:lineRule="exact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/>
          <w:sz w:val="32"/>
          <w:szCs w:val="32"/>
        </w:rPr>
        <w:t>各普通本科高校：</w:t>
      </w:r>
    </w:p>
    <w:p w14:paraId="6F84977E" w14:textId="640A29AE" w:rsidR="00135DBF" w:rsidRDefault="00413364">
      <w:pPr>
        <w:autoSpaceDE w:val="0"/>
        <w:autoSpaceDN w:val="0"/>
        <w:adjustRightInd w:val="0"/>
        <w:spacing w:line="60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bookmarkStart w:id="2" w:name="_Hlk201651281"/>
      <w:r>
        <w:rPr>
          <w:rFonts w:ascii="Times New Roman" w:eastAsia="方正仿宋_GBK" w:hAnsi="Times New Roman" w:cs="Times New Roman"/>
          <w:sz w:val="32"/>
          <w:szCs w:val="32"/>
        </w:rPr>
        <w:t>为深入学习贯彻习近平新时代中国特色社会主义思想，贯彻党的二十大</w:t>
      </w:r>
      <w:r w:rsidR="00344B8C">
        <w:rPr>
          <w:rFonts w:ascii="Times New Roman" w:eastAsia="方正仿宋_GBK" w:hAnsi="Times New Roman" w:cs="Times New Roman" w:hint="eastAsia"/>
          <w:sz w:val="32"/>
          <w:szCs w:val="32"/>
        </w:rPr>
        <w:t>和</w:t>
      </w:r>
      <w:r>
        <w:rPr>
          <w:rFonts w:ascii="Times New Roman" w:eastAsia="方正仿宋_GBK" w:hAnsi="Times New Roman" w:cs="Times New Roman"/>
          <w:sz w:val="32"/>
          <w:szCs w:val="32"/>
        </w:rPr>
        <w:t>二十届三中全会</w:t>
      </w:r>
      <w:r w:rsidR="00344B8C">
        <w:rPr>
          <w:rFonts w:ascii="Times New Roman" w:eastAsia="方正仿宋_GBK" w:hAnsi="Times New Roman" w:cs="Times New Roman"/>
          <w:sz w:val="32"/>
          <w:szCs w:val="32"/>
        </w:rPr>
        <w:t>精神，贯彻落实</w:t>
      </w:r>
      <w:r>
        <w:rPr>
          <w:rFonts w:ascii="Times New Roman" w:eastAsia="方正仿宋_GBK" w:hAnsi="Times New Roman" w:cs="Times New Roman"/>
          <w:sz w:val="32"/>
          <w:szCs w:val="32"/>
        </w:rPr>
        <w:t>全国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、</w:t>
      </w:r>
      <w:r>
        <w:rPr>
          <w:rFonts w:ascii="Times New Roman" w:eastAsia="方正仿宋_GBK" w:hAnsi="Times New Roman" w:cs="Times New Roman"/>
          <w:sz w:val="32"/>
          <w:szCs w:val="32"/>
        </w:rPr>
        <w:t>全市教育大会精神，全面落实立德树人根本任务，聚焦提升人才自主培养质量，深化高校实践创新教育改革，拓展实践育人的空间和阵地，培养学生的创新思维和实践能力，推动新文科建设走深走实，</w:t>
      </w:r>
      <w:bookmarkEnd w:id="2"/>
      <w:r>
        <w:rPr>
          <w:rFonts w:ascii="Times New Roman" w:eastAsia="方正仿宋_GBK" w:hAnsi="Times New Roman" w:cs="Times New Roman" w:hint="eastAsia"/>
          <w:sz w:val="32"/>
          <w:szCs w:val="32"/>
        </w:rPr>
        <w:t>经研究，</w:t>
      </w:r>
      <w:bookmarkStart w:id="3" w:name="_Hlk201651423"/>
      <w:r>
        <w:rPr>
          <w:rFonts w:ascii="Times New Roman" w:eastAsia="方正仿宋_GBK" w:hAnsi="Times New Roman" w:cs="Times New Roman" w:hint="eastAsia"/>
          <w:sz w:val="32"/>
          <w:szCs w:val="32"/>
        </w:rPr>
        <w:t>决定组织开展“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2</w:t>
      </w:r>
      <w:r>
        <w:rPr>
          <w:rFonts w:ascii="Times New Roman" w:eastAsia="方正仿宋_GBK" w:hAnsi="Times New Roman" w:cs="Times New Roman"/>
          <w:sz w:val="32"/>
          <w:szCs w:val="32"/>
        </w:rPr>
        <w:t>025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年重庆市大学生新文科实践创新大赛”，</w:t>
      </w:r>
      <w:bookmarkEnd w:id="3"/>
      <w:r>
        <w:rPr>
          <w:rFonts w:ascii="Times New Roman" w:eastAsia="方正仿宋_GBK" w:hAnsi="Times New Roman" w:cs="Times New Roman" w:hint="eastAsia"/>
          <w:sz w:val="32"/>
          <w:szCs w:val="32"/>
        </w:rPr>
        <w:t>有关事宜通知如下。</w:t>
      </w:r>
      <w:r>
        <w:rPr>
          <w:rFonts w:ascii="Times New Roman" w:eastAsia="方正仿宋_GBK" w:hAnsi="Times New Roman" w:cs="Times New Roman"/>
          <w:sz w:val="32"/>
          <w:szCs w:val="32"/>
        </w:rPr>
        <w:t xml:space="preserve"> </w:t>
      </w:r>
    </w:p>
    <w:p w14:paraId="4CB49D35" w14:textId="77777777" w:rsidR="00135DBF" w:rsidRDefault="00413364">
      <w:pPr>
        <w:autoSpaceDE w:val="0"/>
        <w:autoSpaceDN w:val="0"/>
        <w:adjustRightInd w:val="0"/>
        <w:spacing w:line="600" w:lineRule="exact"/>
        <w:ind w:firstLineChars="200" w:firstLine="640"/>
        <w:rPr>
          <w:rFonts w:ascii="Times New Roman" w:eastAsia="方正黑体_GBK" w:hAnsi="Times New Roman" w:cs="Times New Roman"/>
          <w:sz w:val="32"/>
          <w:szCs w:val="32"/>
        </w:rPr>
      </w:pPr>
      <w:r>
        <w:rPr>
          <w:rFonts w:ascii="Times New Roman" w:eastAsia="方正黑体_GBK" w:hAnsi="Times New Roman" w:cs="Times New Roman"/>
          <w:sz w:val="32"/>
          <w:szCs w:val="32"/>
        </w:rPr>
        <w:t>一、大赛主题</w:t>
      </w:r>
    </w:p>
    <w:p w14:paraId="47FFCB67" w14:textId="77777777" w:rsidR="00135DBF" w:rsidRDefault="00413364">
      <w:pPr>
        <w:autoSpaceDE w:val="0"/>
        <w:autoSpaceDN w:val="0"/>
        <w:adjustRightInd w:val="0"/>
        <w:spacing w:line="60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bookmarkStart w:id="4" w:name="_Hlk201651732"/>
      <w:r>
        <w:rPr>
          <w:rFonts w:ascii="Times New Roman" w:eastAsia="方正仿宋_GBK" w:hAnsi="Times New Roman" w:cs="Times New Roman"/>
          <w:sz w:val="32"/>
          <w:szCs w:val="32"/>
        </w:rPr>
        <w:t>融创赋能</w:t>
      </w:r>
      <w:r>
        <w:rPr>
          <w:rFonts w:ascii="Times New Roman" w:eastAsia="方正仿宋_GBK" w:hAnsi="Times New Roman" w:cs="Times New Roman"/>
          <w:sz w:val="32"/>
          <w:szCs w:val="32"/>
        </w:rPr>
        <w:t xml:space="preserve"> </w:t>
      </w:r>
      <w:r>
        <w:rPr>
          <w:rFonts w:ascii="Times New Roman" w:eastAsia="方正仿宋_GBK" w:hAnsi="Times New Roman" w:cs="Times New Roman"/>
          <w:sz w:val="32"/>
          <w:szCs w:val="32"/>
        </w:rPr>
        <w:t>实践致新</w:t>
      </w:r>
    </w:p>
    <w:bookmarkEnd w:id="4"/>
    <w:p w14:paraId="3B2AFD65" w14:textId="77777777" w:rsidR="00135DBF" w:rsidRDefault="00413364">
      <w:pPr>
        <w:autoSpaceDE w:val="0"/>
        <w:autoSpaceDN w:val="0"/>
        <w:adjustRightInd w:val="0"/>
        <w:spacing w:line="600" w:lineRule="exact"/>
        <w:ind w:firstLineChars="200" w:firstLine="640"/>
        <w:rPr>
          <w:rFonts w:ascii="Times New Roman" w:eastAsia="方正黑体_GBK" w:hAnsi="Times New Roman" w:cs="Times New Roman"/>
          <w:sz w:val="32"/>
          <w:szCs w:val="32"/>
        </w:rPr>
      </w:pPr>
      <w:r>
        <w:rPr>
          <w:rFonts w:ascii="Times New Roman" w:eastAsia="方正黑体_GBK" w:hAnsi="Times New Roman" w:cs="Times New Roman"/>
          <w:sz w:val="32"/>
          <w:szCs w:val="32"/>
        </w:rPr>
        <w:t>二、组织机构</w:t>
      </w:r>
    </w:p>
    <w:p w14:paraId="7B47D066" w14:textId="77777777" w:rsidR="00135DBF" w:rsidRPr="003A00EA" w:rsidRDefault="00413364">
      <w:pPr>
        <w:autoSpaceDE w:val="0"/>
        <w:autoSpaceDN w:val="0"/>
        <w:adjustRightInd w:val="0"/>
        <w:spacing w:line="60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 w:rsidRPr="003A00EA">
        <w:rPr>
          <w:rFonts w:ascii="Times New Roman" w:eastAsia="方正仿宋_GBK" w:hAnsi="Times New Roman" w:cs="Times New Roman" w:hint="eastAsia"/>
          <w:sz w:val="32"/>
          <w:szCs w:val="32"/>
        </w:rPr>
        <w:t>（一）</w:t>
      </w:r>
      <w:bookmarkStart w:id="5" w:name="_Hlk201651475"/>
      <w:r w:rsidRPr="003A00EA">
        <w:rPr>
          <w:rFonts w:ascii="Times New Roman" w:eastAsia="方正仿宋_GBK" w:hAnsi="Times New Roman" w:cs="Times New Roman" w:hint="eastAsia"/>
          <w:sz w:val="32"/>
          <w:szCs w:val="32"/>
        </w:rPr>
        <w:t>大赛由重庆市教育委员会主办，重庆师范大学承办。</w:t>
      </w:r>
      <w:bookmarkEnd w:id="5"/>
    </w:p>
    <w:p w14:paraId="0D12C88D" w14:textId="77777777" w:rsidR="00135DBF" w:rsidRPr="003A00EA" w:rsidRDefault="00413364">
      <w:pPr>
        <w:autoSpaceDE w:val="0"/>
        <w:autoSpaceDN w:val="0"/>
        <w:adjustRightInd w:val="0"/>
        <w:spacing w:line="600" w:lineRule="exact"/>
        <w:ind w:firstLineChars="200" w:firstLine="640"/>
        <w:rPr>
          <w:rFonts w:ascii="Times New Roman" w:eastAsia="方正仿宋_GBK" w:hAnsi="Times New Roman" w:cs="Times New Roman"/>
          <w:b/>
          <w:bCs/>
          <w:sz w:val="32"/>
          <w:szCs w:val="32"/>
        </w:rPr>
      </w:pPr>
      <w:r w:rsidRPr="003A00EA">
        <w:rPr>
          <w:rFonts w:ascii="Times New Roman" w:eastAsia="方正仿宋_GBK" w:hAnsi="Times New Roman" w:cs="Times New Roman" w:hint="eastAsia"/>
          <w:sz w:val="32"/>
          <w:szCs w:val="32"/>
        </w:rPr>
        <w:t>（二）大赛设立组织委员会，由主办单位、承办单位的有关</w:t>
      </w:r>
      <w:r w:rsidRPr="003A00EA">
        <w:rPr>
          <w:rFonts w:ascii="Times New Roman" w:eastAsia="方正仿宋_GBK" w:hAnsi="Times New Roman" w:cs="Times New Roman" w:hint="eastAsia"/>
          <w:sz w:val="32"/>
          <w:szCs w:val="32"/>
        </w:rPr>
        <w:lastRenderedPageBreak/>
        <w:t>负责人组成，负责大赛</w:t>
      </w:r>
      <w:r w:rsidRPr="003A00EA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总体组织协调和实施</w:t>
      </w:r>
      <w:r w:rsidRPr="003A00EA">
        <w:rPr>
          <w:rFonts w:ascii="Times New Roman" w:eastAsia="方正仿宋_GBK" w:hAnsi="Times New Roman" w:cs="Times New Roman" w:hint="eastAsia"/>
          <w:sz w:val="32"/>
          <w:szCs w:val="32"/>
        </w:rPr>
        <w:t>工作。组委会办公室设在重庆市教育委员会高等教育处。</w:t>
      </w:r>
    </w:p>
    <w:p w14:paraId="2B2346F9" w14:textId="77777777" w:rsidR="00135DBF" w:rsidRPr="003A00EA" w:rsidRDefault="00413364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 w:rsidRPr="003A00EA">
        <w:rPr>
          <w:rFonts w:ascii="Times New Roman" w:eastAsia="方正仿宋_GBK" w:hAnsi="Times New Roman" w:cs="Times New Roman" w:hint="eastAsia"/>
          <w:sz w:val="32"/>
          <w:szCs w:val="32"/>
        </w:rPr>
        <w:t>（三）大赛设立评审委员会，由大赛组委会聘请新文科领域高水平专家学者、行业企业人员等分类成立评审专家组，负责大赛的学术指导及评审等工作。</w:t>
      </w:r>
    </w:p>
    <w:p w14:paraId="03667D40" w14:textId="77777777" w:rsidR="00135DBF" w:rsidRPr="003A00EA" w:rsidRDefault="00413364">
      <w:pPr>
        <w:autoSpaceDE w:val="0"/>
        <w:autoSpaceDN w:val="0"/>
        <w:adjustRightInd w:val="0"/>
        <w:spacing w:line="60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 w:rsidRPr="003A00EA">
        <w:rPr>
          <w:rFonts w:ascii="Times New Roman" w:eastAsia="方正仿宋_GBK" w:hAnsi="Times New Roman" w:cs="Times New Roman" w:hint="eastAsia"/>
          <w:sz w:val="32"/>
          <w:szCs w:val="32"/>
        </w:rPr>
        <w:t>（四）参赛高校需参照大赛组织架构，成立本校组委会等相关机构，统筹学校赛事组织与实施工作，高校要明确委派大赛具体联系人和领队。</w:t>
      </w:r>
    </w:p>
    <w:p w14:paraId="4D9D73A9" w14:textId="77777777" w:rsidR="00135DBF" w:rsidRDefault="00413364">
      <w:pPr>
        <w:autoSpaceDE w:val="0"/>
        <w:autoSpaceDN w:val="0"/>
        <w:adjustRightInd w:val="0"/>
        <w:spacing w:line="600" w:lineRule="exact"/>
        <w:ind w:firstLineChars="200" w:firstLine="640"/>
        <w:rPr>
          <w:rFonts w:ascii="Times New Roman" w:eastAsia="方正黑体_GBK" w:hAnsi="Times New Roman" w:cs="Times New Roman"/>
          <w:sz w:val="32"/>
          <w:szCs w:val="32"/>
        </w:rPr>
      </w:pPr>
      <w:r>
        <w:rPr>
          <w:rFonts w:ascii="Times New Roman" w:eastAsia="方正黑体_GBK" w:hAnsi="Times New Roman" w:cs="Times New Roman"/>
          <w:sz w:val="32"/>
          <w:szCs w:val="32"/>
        </w:rPr>
        <w:t>三、大赛目标</w:t>
      </w:r>
    </w:p>
    <w:p w14:paraId="2C6AF3B6" w14:textId="77777777" w:rsidR="00135DBF" w:rsidRPr="003A00EA" w:rsidRDefault="00413364">
      <w:pPr>
        <w:autoSpaceDE w:val="0"/>
        <w:autoSpaceDN w:val="0"/>
        <w:adjustRightInd w:val="0"/>
        <w:spacing w:line="60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 w:rsidRPr="003A00EA">
        <w:rPr>
          <w:rFonts w:ascii="Times New Roman" w:eastAsia="方正仿宋_GBK" w:hAnsi="Times New Roman" w:cs="Times New Roman" w:hint="eastAsia"/>
          <w:sz w:val="32"/>
          <w:szCs w:val="32"/>
        </w:rPr>
        <w:t>“大学生新文科实践创新大赛”是面向在校大学生举办的校园赛事，旨在推动高校文科人才培养实质性“脱虚向实”，强化文科专业教学内容与社会实际问题的紧密联系，扩展文科各专业扎根实际、深入一线的实习实践，提高文科学生直接服务职业岗位的实践能力和创新精神，提升高校文科教育服务国家发展的大逻辑的针对性和精准度，将人才“软实力”转化为高质量发展的“硬支撑”。</w:t>
      </w:r>
    </w:p>
    <w:p w14:paraId="1E145460" w14:textId="77777777" w:rsidR="00135DBF" w:rsidRDefault="00413364">
      <w:pPr>
        <w:autoSpaceDE w:val="0"/>
        <w:autoSpaceDN w:val="0"/>
        <w:adjustRightInd w:val="0"/>
        <w:spacing w:line="600" w:lineRule="exact"/>
        <w:ind w:firstLineChars="200" w:firstLine="640"/>
        <w:rPr>
          <w:rFonts w:ascii="Times New Roman" w:eastAsia="方正黑体_GBK" w:hAnsi="Times New Roman" w:cs="Times New Roman"/>
          <w:sz w:val="32"/>
          <w:szCs w:val="32"/>
        </w:rPr>
      </w:pPr>
      <w:r>
        <w:rPr>
          <w:rFonts w:ascii="Times New Roman" w:eastAsia="方正黑体_GBK" w:hAnsi="Times New Roman" w:cs="Times New Roman"/>
          <w:sz w:val="32"/>
          <w:szCs w:val="32"/>
        </w:rPr>
        <w:t>四、大赛选题</w:t>
      </w:r>
    </w:p>
    <w:p w14:paraId="0CF5B6C1" w14:textId="77777777" w:rsidR="00135DBF" w:rsidRDefault="00413364">
      <w:pPr>
        <w:autoSpaceDE w:val="0"/>
        <w:autoSpaceDN w:val="0"/>
        <w:adjustRightInd w:val="0"/>
        <w:spacing w:line="60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/>
          <w:sz w:val="32"/>
          <w:szCs w:val="32"/>
        </w:rPr>
        <w:t>以习近平新时代中国特色社会主义思想为指导，聚焦国家战略布局和经济社会发展需求，引导学生运用专业知识解决具体实践问题，鼓励专业交叉融合，设置文史哲、经管法、教育、艺术四个组别，学生可根据实践内容从中任选一个组别参赛。</w:t>
      </w:r>
    </w:p>
    <w:p w14:paraId="4970AF5A" w14:textId="43D6EEBA" w:rsidR="00135DBF" w:rsidRPr="003A00EA" w:rsidRDefault="00344B8C" w:rsidP="00CB6918">
      <w:pPr>
        <w:autoSpaceDE w:val="0"/>
        <w:autoSpaceDN w:val="0"/>
        <w:adjustRightInd w:val="0"/>
        <w:spacing w:line="600" w:lineRule="exact"/>
        <w:ind w:firstLineChars="200" w:firstLine="643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楷体_GBK" w:hAnsi="Times New Roman" w:cs="Times New Roman"/>
          <w:b/>
          <w:bCs/>
          <w:sz w:val="32"/>
          <w:szCs w:val="32"/>
        </w:rPr>
        <w:t>（一）</w:t>
      </w:r>
      <w:r w:rsidR="00413364">
        <w:rPr>
          <w:rFonts w:ascii="Times New Roman" w:eastAsia="方正楷体_GBK" w:hAnsi="Times New Roman" w:cs="Times New Roman"/>
          <w:b/>
          <w:bCs/>
          <w:sz w:val="32"/>
          <w:szCs w:val="32"/>
        </w:rPr>
        <w:t>文学、历史学、哲学类专业。</w:t>
      </w:r>
      <w:r w:rsidR="00413364" w:rsidRPr="003A00EA">
        <w:rPr>
          <w:rFonts w:ascii="Times New Roman" w:eastAsia="方正仿宋_GBK" w:hAnsi="Times New Roman" w:cs="Times New Roman" w:hint="eastAsia"/>
          <w:sz w:val="32"/>
          <w:szCs w:val="32"/>
        </w:rPr>
        <w:t>运用马克思主义世界观</w:t>
      </w:r>
      <w:r w:rsidR="00413364" w:rsidRPr="003A00EA">
        <w:rPr>
          <w:rFonts w:ascii="Times New Roman" w:eastAsia="方正仿宋_GBK" w:hAnsi="Times New Roman" w:cs="Times New Roman" w:hint="eastAsia"/>
          <w:sz w:val="32"/>
          <w:szCs w:val="32"/>
        </w:rPr>
        <w:lastRenderedPageBreak/>
        <w:t>和方法论，从文本与现实、历史与当下、理论与实践等维度深刻理解、阐释习近平新时代中国特色社会主义思想。运用哲学理论和思维方式，分析解决价值判断、道德伦理、科技发展等方面的社会现实问题，指导实践应用，服务社会发展。践行“两个结合”，全面深入了解中华文明的历史，做好中华文明起源的研究和阐释，保护、研究、展示和推广非物质文化遗产，将人文研究与数字技术相结合，挖掘、运用宝贵文化资源，推动中华优秀传统文化创造性转化、创新性发展，产出原创性创新成果。创新运用文学、语言、文字等形式的文化表达与传播，展现中国式现代化伟大成就和宝贵经验，讲好中国故事、传播好中国声音。</w:t>
      </w:r>
    </w:p>
    <w:p w14:paraId="0303F41A" w14:textId="343E3F2C" w:rsidR="00135DBF" w:rsidRDefault="00344B8C" w:rsidP="00CB6918">
      <w:pPr>
        <w:autoSpaceDE w:val="0"/>
        <w:autoSpaceDN w:val="0"/>
        <w:adjustRightInd w:val="0"/>
        <w:spacing w:line="600" w:lineRule="exact"/>
        <w:ind w:firstLineChars="200" w:firstLine="643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楷体_GBK" w:hAnsi="Times New Roman" w:cs="Times New Roman"/>
          <w:b/>
          <w:bCs/>
          <w:sz w:val="32"/>
          <w:szCs w:val="32"/>
        </w:rPr>
        <w:t>（</w:t>
      </w:r>
      <w:r>
        <w:rPr>
          <w:rFonts w:ascii="Times New Roman" w:eastAsia="方正楷体_GBK" w:hAnsi="Times New Roman" w:cs="Times New Roman" w:hint="eastAsia"/>
          <w:b/>
          <w:bCs/>
          <w:sz w:val="32"/>
          <w:szCs w:val="32"/>
        </w:rPr>
        <w:t>二</w:t>
      </w:r>
      <w:r>
        <w:rPr>
          <w:rFonts w:ascii="Times New Roman" w:eastAsia="方正楷体_GBK" w:hAnsi="Times New Roman" w:cs="Times New Roman"/>
          <w:b/>
          <w:bCs/>
          <w:sz w:val="32"/>
          <w:szCs w:val="32"/>
        </w:rPr>
        <w:t>）</w:t>
      </w:r>
      <w:r w:rsidR="00413364">
        <w:rPr>
          <w:rFonts w:ascii="Times New Roman" w:eastAsia="方正楷体_GBK" w:hAnsi="Times New Roman" w:cs="Times New Roman"/>
          <w:b/>
          <w:bCs/>
          <w:sz w:val="32"/>
          <w:szCs w:val="32"/>
        </w:rPr>
        <w:t>经济学、管理学、法学类专业。</w:t>
      </w:r>
      <w:r w:rsidR="00413364">
        <w:rPr>
          <w:rFonts w:ascii="Times New Roman" w:eastAsia="方正仿宋_GBK" w:hAnsi="Times New Roman" w:cs="Times New Roman"/>
          <w:sz w:val="32"/>
          <w:szCs w:val="32"/>
        </w:rPr>
        <w:t>积极对接国家经济社会高质量发展新需求和区域重大发展战略，深入行业企业、政府部门、实务部门、街道村居，了解国情、关注民生，精准发现、深入研究党的建设、经济发展、国家治理、企业治理、乡村振兴、对外开放、科技创新、法治建设、社会保障、绿色发展、国家安全等方面的实际问题，融合多学科知识，提出新思路、新方案、新模式，研究创新相关政策，积极提供资政建言，创造性地解决社会复杂现实问题。立足中国实践，收集挖掘中国材料、中国案例、中国数据，提炼原创性、标识性概念、观点、理论，阐释中国之路、中国之治、中国之理。</w:t>
      </w:r>
    </w:p>
    <w:p w14:paraId="49B84C35" w14:textId="68B6F806" w:rsidR="00135DBF" w:rsidRDefault="00344B8C" w:rsidP="00CB6918">
      <w:pPr>
        <w:autoSpaceDE w:val="0"/>
        <w:autoSpaceDN w:val="0"/>
        <w:adjustRightInd w:val="0"/>
        <w:spacing w:line="600" w:lineRule="exact"/>
        <w:ind w:firstLineChars="200" w:firstLine="643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楷体_GBK" w:hAnsi="Times New Roman" w:cs="Times New Roman"/>
          <w:b/>
          <w:bCs/>
          <w:sz w:val="32"/>
          <w:szCs w:val="32"/>
        </w:rPr>
        <w:t>（</w:t>
      </w:r>
      <w:r>
        <w:rPr>
          <w:rFonts w:ascii="Times New Roman" w:eastAsia="方正楷体_GBK" w:hAnsi="Times New Roman" w:cs="Times New Roman" w:hint="eastAsia"/>
          <w:b/>
          <w:bCs/>
          <w:sz w:val="32"/>
          <w:szCs w:val="32"/>
        </w:rPr>
        <w:t>三</w:t>
      </w:r>
      <w:r>
        <w:rPr>
          <w:rFonts w:ascii="Times New Roman" w:eastAsia="方正楷体_GBK" w:hAnsi="Times New Roman" w:cs="Times New Roman"/>
          <w:b/>
          <w:bCs/>
          <w:sz w:val="32"/>
          <w:szCs w:val="32"/>
        </w:rPr>
        <w:t>）</w:t>
      </w:r>
      <w:r w:rsidR="00413364">
        <w:rPr>
          <w:rFonts w:ascii="Times New Roman" w:eastAsia="方正楷体_GBK" w:hAnsi="Times New Roman" w:cs="Times New Roman"/>
          <w:b/>
          <w:bCs/>
          <w:sz w:val="32"/>
          <w:szCs w:val="32"/>
        </w:rPr>
        <w:t>教育学类专业。</w:t>
      </w:r>
      <w:r w:rsidR="00413364">
        <w:rPr>
          <w:rFonts w:ascii="Times New Roman" w:eastAsia="方正仿宋_GBK" w:hAnsi="Times New Roman" w:cs="Times New Roman"/>
          <w:sz w:val="32"/>
          <w:szCs w:val="32"/>
        </w:rPr>
        <w:t>科学认识教育活动本质，深入教育行政部门、各级各类学校、文化教育机构等教育及管理单位，运用</w:t>
      </w:r>
      <w:r w:rsidR="00413364">
        <w:rPr>
          <w:rFonts w:ascii="Times New Roman" w:eastAsia="方正仿宋_GBK" w:hAnsi="Times New Roman" w:cs="Times New Roman"/>
          <w:sz w:val="32"/>
          <w:szCs w:val="32"/>
        </w:rPr>
        <w:lastRenderedPageBreak/>
        <w:t>教育科学及相关领域知识、理论、技能、方法，借助信息化手段，开展教育调查、教育管理、教学研究、教育项目设计、案例分析、社区教育服务、教育资源建设等，研究教育现象，揭示教育规律，丰富和发展教育理论，解决教育问题，提高教育质量，以教育高质量发展赋能经济社会可持续发展、促进人的全面发展。</w:t>
      </w:r>
    </w:p>
    <w:p w14:paraId="3E506107" w14:textId="08F38DDF" w:rsidR="00135DBF" w:rsidRDefault="00344B8C" w:rsidP="00CB6918">
      <w:pPr>
        <w:autoSpaceDE w:val="0"/>
        <w:autoSpaceDN w:val="0"/>
        <w:adjustRightInd w:val="0"/>
        <w:spacing w:line="600" w:lineRule="exact"/>
        <w:ind w:firstLineChars="200" w:firstLine="643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楷体_GBK" w:hAnsi="Times New Roman" w:cs="Times New Roman"/>
          <w:b/>
          <w:bCs/>
          <w:sz w:val="32"/>
          <w:szCs w:val="32"/>
        </w:rPr>
        <w:t>（</w:t>
      </w:r>
      <w:r>
        <w:rPr>
          <w:rFonts w:ascii="Times New Roman" w:eastAsia="方正楷体_GBK" w:hAnsi="Times New Roman" w:cs="Times New Roman" w:hint="eastAsia"/>
          <w:b/>
          <w:bCs/>
          <w:sz w:val="32"/>
          <w:szCs w:val="32"/>
        </w:rPr>
        <w:t>四</w:t>
      </w:r>
      <w:r>
        <w:rPr>
          <w:rFonts w:ascii="Times New Roman" w:eastAsia="方正楷体_GBK" w:hAnsi="Times New Roman" w:cs="Times New Roman"/>
          <w:b/>
          <w:bCs/>
          <w:sz w:val="32"/>
          <w:szCs w:val="32"/>
        </w:rPr>
        <w:t>）</w:t>
      </w:r>
      <w:r w:rsidR="00413364">
        <w:rPr>
          <w:rFonts w:ascii="Times New Roman" w:eastAsia="方正楷体_GBK" w:hAnsi="Times New Roman" w:cs="Times New Roman"/>
          <w:b/>
          <w:bCs/>
          <w:sz w:val="32"/>
          <w:szCs w:val="32"/>
        </w:rPr>
        <w:t>艺术学类专业。</w:t>
      </w:r>
      <w:r w:rsidR="00413364">
        <w:rPr>
          <w:rFonts w:ascii="Times New Roman" w:eastAsia="方正仿宋_GBK" w:hAnsi="Times New Roman" w:cs="Times New Roman"/>
          <w:sz w:val="32"/>
          <w:szCs w:val="32"/>
        </w:rPr>
        <w:t>扎根中国大地，深入百姓生活，到人民生产实践的现场中去，运用艺术学、相关人文社会科学及自然科学知识及方法，开展艺术研究、艺术管理、艺术创作、文化创意、艺术活动策划、艺术设计、艺术产品制作和营销、艺术表演等活动，以艺术为媒介，观照人民生活、表达人民心声、丰富人民精神世界，传承弘扬中华优秀传统文化，展现中华文明时代气象，促进中西文明交流互鉴。</w:t>
      </w:r>
    </w:p>
    <w:p w14:paraId="2CA716DF" w14:textId="77777777" w:rsidR="00135DBF" w:rsidRDefault="00413364">
      <w:pPr>
        <w:autoSpaceDE w:val="0"/>
        <w:autoSpaceDN w:val="0"/>
        <w:adjustRightInd w:val="0"/>
        <w:spacing w:line="600" w:lineRule="exact"/>
        <w:ind w:firstLineChars="200" w:firstLine="640"/>
        <w:rPr>
          <w:rFonts w:ascii="Times New Roman" w:eastAsia="方正黑体_GBK" w:hAnsi="Times New Roman" w:cs="Times New Roman"/>
          <w:sz w:val="32"/>
          <w:szCs w:val="32"/>
        </w:rPr>
      </w:pPr>
      <w:r>
        <w:rPr>
          <w:rFonts w:ascii="Times New Roman" w:eastAsia="方正黑体_GBK" w:hAnsi="Times New Roman" w:cs="Times New Roman"/>
          <w:sz w:val="32"/>
          <w:szCs w:val="32"/>
        </w:rPr>
        <w:t>五、参赛对象及形式</w:t>
      </w:r>
    </w:p>
    <w:p w14:paraId="21252DDF" w14:textId="77777777" w:rsidR="00135DBF" w:rsidRDefault="00413364">
      <w:pPr>
        <w:autoSpaceDE w:val="0"/>
        <w:autoSpaceDN w:val="0"/>
        <w:adjustRightInd w:val="0"/>
        <w:spacing w:line="60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/>
          <w:sz w:val="32"/>
          <w:szCs w:val="32"/>
        </w:rPr>
        <w:t>本次大赛面向各类普通高等学校全日制在校本科生、研究生（不含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在职</w:t>
      </w:r>
      <w:r>
        <w:rPr>
          <w:rFonts w:ascii="Times New Roman" w:eastAsia="方正仿宋_GBK" w:hAnsi="Times New Roman" w:cs="Times New Roman"/>
          <w:sz w:val="32"/>
          <w:szCs w:val="32"/>
        </w:rPr>
        <w:t>教育）。</w:t>
      </w:r>
    </w:p>
    <w:p w14:paraId="2A5D9B14" w14:textId="77777777" w:rsidR="00135DBF" w:rsidRDefault="00413364">
      <w:pPr>
        <w:autoSpaceDE w:val="0"/>
        <w:autoSpaceDN w:val="0"/>
        <w:adjustRightInd w:val="0"/>
        <w:spacing w:line="60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/>
          <w:sz w:val="32"/>
          <w:szCs w:val="32"/>
        </w:rPr>
        <w:t>大赛参赛形式为团队赛。鼓励学生跨学科、跨专业、跨学段组队开展实践创新活动。</w:t>
      </w:r>
    </w:p>
    <w:p w14:paraId="64132AA6" w14:textId="77777777" w:rsidR="00135DBF" w:rsidRDefault="00413364">
      <w:pPr>
        <w:autoSpaceDE w:val="0"/>
        <w:autoSpaceDN w:val="0"/>
        <w:adjustRightInd w:val="0"/>
        <w:spacing w:line="60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/>
          <w:sz w:val="32"/>
          <w:szCs w:val="32"/>
        </w:rPr>
        <w:t>参赛团队结合各自学科专业特点及开展的实践创新活动内容，在报名时选择理论型实践创新项目或应用型实践创新项目。</w:t>
      </w:r>
      <w:r>
        <w:rPr>
          <w:rFonts w:ascii="Times New Roman" w:eastAsia="方正楷体_GBK" w:hAnsi="Times New Roman" w:cs="Times New Roman"/>
          <w:b/>
          <w:bCs/>
          <w:sz w:val="32"/>
          <w:szCs w:val="32"/>
        </w:rPr>
        <w:t>理论型实践创新项目</w:t>
      </w:r>
      <w:r>
        <w:rPr>
          <w:rFonts w:ascii="Times New Roman" w:eastAsia="方正仿宋_GBK" w:hAnsi="Times New Roman" w:cs="Times New Roman"/>
          <w:sz w:val="32"/>
          <w:szCs w:val="32"/>
        </w:rPr>
        <w:t>主要通过文献搜集与分析、历史研究、科研训练、实地考察调研等形式开展实践，重点突出对社会现象及问题的学理性分析、创造性思考与论证、经验总结与规律归纳、前沿性理</w:t>
      </w:r>
      <w:r>
        <w:rPr>
          <w:rFonts w:ascii="Times New Roman" w:eastAsia="方正仿宋_GBK" w:hAnsi="Times New Roman" w:cs="Times New Roman"/>
          <w:sz w:val="32"/>
          <w:szCs w:val="32"/>
        </w:rPr>
        <w:lastRenderedPageBreak/>
        <w:t>论创新、写作等过程，成果形式包括但不限于论文、报告、作品、原始创新成果、自主知识产权等。</w:t>
      </w:r>
      <w:r>
        <w:rPr>
          <w:rFonts w:ascii="Times New Roman" w:eastAsia="方正楷体_GBK" w:hAnsi="Times New Roman" w:cs="Times New Roman"/>
          <w:b/>
          <w:bCs/>
          <w:sz w:val="32"/>
          <w:szCs w:val="32"/>
        </w:rPr>
        <w:t>应用型实践创新项目</w:t>
      </w:r>
      <w:r>
        <w:rPr>
          <w:rFonts w:ascii="Times New Roman" w:eastAsia="方正仿宋_GBK" w:hAnsi="Times New Roman" w:cs="Times New Roman"/>
          <w:sz w:val="32"/>
          <w:szCs w:val="32"/>
        </w:rPr>
        <w:t>主要通过社会调查、社会服务、案例研究、方案制定、产品设计、应用开发等形式开展实践，重点突出对社会现实问题的发现与分析、方案制定与论证、产品设计、实验模拟、实践检验与应用等过程，成果形式包括但不限于项目策划书、商业计划书、报告、方案、应用、产品、图片或视频作品等。</w:t>
      </w:r>
    </w:p>
    <w:p w14:paraId="4E582115" w14:textId="77777777" w:rsidR="00135DBF" w:rsidRDefault="00413364">
      <w:pPr>
        <w:autoSpaceDE w:val="0"/>
        <w:autoSpaceDN w:val="0"/>
        <w:adjustRightInd w:val="0"/>
        <w:spacing w:line="60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/>
          <w:sz w:val="32"/>
          <w:szCs w:val="32"/>
        </w:rPr>
        <w:t>参赛项目须提交《实践创新项目报告》、汇报</w:t>
      </w:r>
      <w:r>
        <w:rPr>
          <w:rFonts w:ascii="Times New Roman" w:eastAsia="方正仿宋_GBK" w:hAnsi="Times New Roman" w:cs="Times New Roman"/>
          <w:sz w:val="32"/>
          <w:szCs w:val="32"/>
        </w:rPr>
        <w:t>PPT</w:t>
      </w:r>
      <w:r>
        <w:rPr>
          <w:rFonts w:ascii="Times New Roman" w:eastAsia="方正仿宋_GBK" w:hAnsi="Times New Roman" w:cs="Times New Roman"/>
          <w:sz w:val="32"/>
          <w:szCs w:val="32"/>
        </w:rPr>
        <w:t>及实践创新成果等有关支撑材料。《实践创新项目报告》重点介绍项目的背景及意义，拟解决的社会现实问题，项目实施总体思路，实践活动开展形式及过程，实践创新成果及价值，收获与体会等内容。</w:t>
      </w:r>
    </w:p>
    <w:p w14:paraId="25FA095C" w14:textId="77777777" w:rsidR="00135DBF" w:rsidRDefault="00413364">
      <w:pPr>
        <w:autoSpaceDE w:val="0"/>
        <w:autoSpaceDN w:val="0"/>
        <w:adjustRightInd w:val="0"/>
        <w:spacing w:line="600" w:lineRule="exact"/>
        <w:ind w:firstLineChars="200" w:firstLine="640"/>
        <w:rPr>
          <w:rFonts w:ascii="Times New Roman" w:eastAsia="方正黑体_GBK" w:hAnsi="Times New Roman" w:cs="Times New Roman"/>
          <w:sz w:val="32"/>
          <w:szCs w:val="32"/>
        </w:rPr>
      </w:pPr>
      <w:r>
        <w:rPr>
          <w:rFonts w:ascii="Times New Roman" w:eastAsia="方正黑体_GBK" w:hAnsi="Times New Roman" w:cs="Times New Roman"/>
          <w:sz w:val="32"/>
          <w:szCs w:val="32"/>
        </w:rPr>
        <w:t>六、参赛要求</w:t>
      </w:r>
    </w:p>
    <w:p w14:paraId="0445C307" w14:textId="77777777" w:rsidR="00135DBF" w:rsidRDefault="00413364">
      <w:pPr>
        <w:autoSpaceDE w:val="0"/>
        <w:autoSpaceDN w:val="0"/>
        <w:adjustRightInd w:val="0"/>
        <w:spacing w:line="60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/>
          <w:sz w:val="32"/>
          <w:szCs w:val="32"/>
        </w:rPr>
        <w:t>（一）每支参赛团队由</w:t>
      </w:r>
      <w:r>
        <w:rPr>
          <w:rFonts w:ascii="Times New Roman" w:eastAsia="方正仿宋_GBK" w:hAnsi="Times New Roman" w:cs="Times New Roman"/>
          <w:sz w:val="32"/>
          <w:szCs w:val="32"/>
        </w:rPr>
        <w:t>3-15</w:t>
      </w:r>
      <w:r>
        <w:rPr>
          <w:rFonts w:ascii="Times New Roman" w:eastAsia="方正仿宋_GBK" w:hAnsi="Times New Roman" w:cs="Times New Roman"/>
          <w:sz w:val="32"/>
          <w:szCs w:val="32"/>
        </w:rPr>
        <w:t>名学生和</w:t>
      </w:r>
      <w:r>
        <w:rPr>
          <w:rFonts w:ascii="Times New Roman" w:eastAsia="方正仿宋_GBK" w:hAnsi="Times New Roman" w:cs="Times New Roman"/>
          <w:sz w:val="32"/>
          <w:szCs w:val="32"/>
        </w:rPr>
        <w:t>1-3</w:t>
      </w:r>
      <w:r>
        <w:rPr>
          <w:rFonts w:ascii="Times New Roman" w:eastAsia="方正仿宋_GBK" w:hAnsi="Times New Roman" w:cs="Times New Roman"/>
          <w:sz w:val="32"/>
          <w:szCs w:val="32"/>
        </w:rPr>
        <w:t>名指导教师组成，其中团队负责人</w:t>
      </w:r>
      <w:r>
        <w:rPr>
          <w:rFonts w:ascii="Times New Roman" w:eastAsia="方正仿宋_GBK" w:hAnsi="Times New Roman" w:cs="Times New Roman"/>
          <w:sz w:val="32"/>
          <w:szCs w:val="32"/>
        </w:rPr>
        <w:t>1</w:t>
      </w:r>
      <w:r>
        <w:rPr>
          <w:rFonts w:ascii="Times New Roman" w:eastAsia="方正仿宋_GBK" w:hAnsi="Times New Roman" w:cs="Times New Roman"/>
          <w:sz w:val="32"/>
          <w:szCs w:val="32"/>
        </w:rPr>
        <w:t>名（须为本科生）。研究生人数不超过团队成员数量的</w:t>
      </w:r>
      <w:r>
        <w:rPr>
          <w:rFonts w:ascii="Times New Roman" w:eastAsia="方正仿宋_GBK" w:hAnsi="Times New Roman" w:cs="Times New Roman"/>
          <w:sz w:val="32"/>
          <w:szCs w:val="32"/>
        </w:rPr>
        <w:t>30%</w:t>
      </w:r>
      <w:r>
        <w:rPr>
          <w:rFonts w:ascii="Times New Roman" w:eastAsia="方正仿宋_GBK" w:hAnsi="Times New Roman" w:cs="Times New Roman"/>
          <w:sz w:val="32"/>
          <w:szCs w:val="32"/>
        </w:rPr>
        <w:t>。每人限负责一个团队，但可同时作为团队成员参与其他团队报名。每位指导教师至多指导</w:t>
      </w:r>
      <w:r>
        <w:rPr>
          <w:rFonts w:ascii="Times New Roman" w:eastAsia="方正仿宋_GBK" w:hAnsi="Times New Roman" w:cs="Times New Roman"/>
          <w:sz w:val="32"/>
          <w:szCs w:val="32"/>
        </w:rPr>
        <w:t>2</w:t>
      </w:r>
      <w:r>
        <w:rPr>
          <w:rFonts w:ascii="Times New Roman" w:eastAsia="方正仿宋_GBK" w:hAnsi="Times New Roman" w:cs="Times New Roman"/>
          <w:sz w:val="32"/>
          <w:szCs w:val="32"/>
        </w:rPr>
        <w:t>支参赛团队。</w:t>
      </w:r>
    </w:p>
    <w:p w14:paraId="0357844A" w14:textId="77777777" w:rsidR="00135DBF" w:rsidRDefault="00413364">
      <w:pPr>
        <w:autoSpaceDE w:val="0"/>
        <w:autoSpaceDN w:val="0"/>
        <w:adjustRightInd w:val="0"/>
        <w:spacing w:line="60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/>
          <w:sz w:val="32"/>
          <w:szCs w:val="32"/>
        </w:rPr>
        <w:t>（二）参赛团队只能选择</w:t>
      </w:r>
      <w:r>
        <w:rPr>
          <w:rFonts w:ascii="Times New Roman" w:eastAsia="方正仿宋_GBK" w:hAnsi="Times New Roman" w:cs="Times New Roman"/>
          <w:sz w:val="32"/>
          <w:szCs w:val="32"/>
        </w:rPr>
        <w:t>1</w:t>
      </w:r>
      <w:r>
        <w:rPr>
          <w:rFonts w:ascii="Times New Roman" w:eastAsia="方正仿宋_GBK" w:hAnsi="Times New Roman" w:cs="Times New Roman"/>
          <w:sz w:val="32"/>
          <w:szCs w:val="32"/>
        </w:rPr>
        <w:t>个符合要求的组别报名参赛，报名时以参赛团队负责人学籍所在学校作为参赛单位。</w:t>
      </w:r>
    </w:p>
    <w:p w14:paraId="4F7ACCD2" w14:textId="77777777" w:rsidR="00135DBF" w:rsidRDefault="00413364">
      <w:pPr>
        <w:autoSpaceDE w:val="0"/>
        <w:autoSpaceDN w:val="0"/>
        <w:adjustRightInd w:val="0"/>
        <w:spacing w:line="60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/>
          <w:sz w:val="32"/>
          <w:szCs w:val="32"/>
        </w:rPr>
        <w:t>（三）各高校要对参赛项目进行严格审查，确保参赛项目的合规性和真实性。</w:t>
      </w:r>
    </w:p>
    <w:p w14:paraId="35106823" w14:textId="77777777" w:rsidR="00135DBF" w:rsidRDefault="00413364">
      <w:pPr>
        <w:autoSpaceDE w:val="0"/>
        <w:autoSpaceDN w:val="0"/>
        <w:adjustRightInd w:val="0"/>
        <w:spacing w:line="60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bookmarkStart w:id="6" w:name="_Hlk201653103"/>
      <w:r>
        <w:rPr>
          <w:rFonts w:ascii="Times New Roman" w:eastAsia="方正仿宋_GBK" w:hAnsi="Times New Roman" w:cs="Times New Roman"/>
          <w:sz w:val="32"/>
          <w:szCs w:val="32"/>
        </w:rPr>
        <w:t>（四）参赛项目应弘扬正能量，践行社会主义核心价值观，真实、健康、合法，不得含有任何违反《中华人民共和国宪法》</w:t>
      </w:r>
      <w:r>
        <w:rPr>
          <w:rFonts w:ascii="Times New Roman" w:eastAsia="方正仿宋_GBK" w:hAnsi="Times New Roman" w:cs="Times New Roman"/>
          <w:sz w:val="32"/>
          <w:szCs w:val="32"/>
        </w:rPr>
        <w:lastRenderedPageBreak/>
        <w:t>及其他法律法规的内容。应在创意、想法、思路等方面具有原创性，所涉及的发明创造、专利技术、资源等必须拥有清晰合法的知识产权或物权。不得侵犯任何第三方知识产权或者其他权利。一经发现或经权利人提出并查证，将取消其参赛资格。</w:t>
      </w:r>
    </w:p>
    <w:bookmarkEnd w:id="6"/>
    <w:p w14:paraId="5177C401" w14:textId="77777777" w:rsidR="00135DBF" w:rsidRDefault="00413364">
      <w:pPr>
        <w:spacing w:line="600" w:lineRule="exact"/>
        <w:ind w:firstLineChars="200" w:firstLine="640"/>
        <w:rPr>
          <w:rFonts w:ascii="Times New Roman" w:eastAsia="方正黑体_GBK" w:hAnsi="Times New Roman" w:cs="Times New Roman"/>
          <w:sz w:val="32"/>
          <w:szCs w:val="32"/>
        </w:rPr>
      </w:pPr>
      <w:r>
        <w:rPr>
          <w:rFonts w:ascii="Times New Roman" w:eastAsia="方正黑体_GBK" w:hAnsi="Times New Roman" w:cs="Times New Roman"/>
          <w:sz w:val="32"/>
          <w:szCs w:val="32"/>
        </w:rPr>
        <w:t>七、大赛赛制</w:t>
      </w:r>
    </w:p>
    <w:p w14:paraId="7AA74A87" w14:textId="77777777" w:rsidR="00135DBF" w:rsidRDefault="00413364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/>
          <w:sz w:val="32"/>
          <w:szCs w:val="32"/>
        </w:rPr>
        <w:t>大赛采用校赛、市赛及国赛三级赛制。校赛由各高校组织，市赛由市教委组织，重庆师范大学承办。国赛由全国新文科教育研究中心组织。项目在各赛段各环节的成绩独立计算，不累计。</w:t>
      </w:r>
    </w:p>
    <w:p w14:paraId="7EE31A05" w14:textId="77777777" w:rsidR="00135DBF" w:rsidRDefault="00413364">
      <w:pPr>
        <w:spacing w:line="600" w:lineRule="exact"/>
        <w:ind w:firstLineChars="200" w:firstLine="640"/>
        <w:rPr>
          <w:rFonts w:ascii="Times New Roman" w:eastAsia="方正黑体_GBK" w:hAnsi="Times New Roman" w:cs="Times New Roman"/>
          <w:sz w:val="32"/>
          <w:szCs w:val="32"/>
        </w:rPr>
      </w:pPr>
      <w:r>
        <w:rPr>
          <w:rFonts w:ascii="Times New Roman" w:eastAsia="方正黑体_GBK" w:hAnsi="Times New Roman" w:cs="Times New Roman"/>
          <w:sz w:val="32"/>
          <w:szCs w:val="32"/>
        </w:rPr>
        <w:t>八、赛程安排</w:t>
      </w:r>
    </w:p>
    <w:p w14:paraId="696A311E" w14:textId="77777777" w:rsidR="00135DBF" w:rsidRPr="003A00EA" w:rsidRDefault="00413364" w:rsidP="00CB6918">
      <w:pPr>
        <w:spacing w:line="600" w:lineRule="exact"/>
        <w:ind w:firstLineChars="200" w:firstLine="643"/>
        <w:rPr>
          <w:rFonts w:ascii="Times New Roman" w:eastAsia="方正楷体_GBK" w:hAnsi="Times New Roman" w:cs="Times New Roman"/>
          <w:b/>
          <w:color w:val="000000"/>
          <w:sz w:val="32"/>
          <w:szCs w:val="32"/>
        </w:rPr>
      </w:pPr>
      <w:r w:rsidRPr="003A00EA">
        <w:rPr>
          <w:rFonts w:ascii="Times New Roman" w:eastAsia="方正楷体_GBK" w:hAnsi="Times New Roman" w:cs="Times New Roman" w:hint="eastAsia"/>
          <w:b/>
          <w:color w:val="000000"/>
          <w:sz w:val="32"/>
          <w:szCs w:val="32"/>
        </w:rPr>
        <w:t>（一）参赛报名（</w:t>
      </w:r>
      <w:r w:rsidRPr="003A00EA">
        <w:rPr>
          <w:rFonts w:ascii="Times New Roman" w:eastAsia="方正楷体_GBK" w:hAnsi="Times New Roman" w:cs="Times New Roman"/>
          <w:b/>
          <w:color w:val="000000"/>
          <w:sz w:val="32"/>
          <w:szCs w:val="32"/>
        </w:rPr>
        <w:t>6</w:t>
      </w:r>
      <w:r w:rsidRPr="003A00EA">
        <w:rPr>
          <w:rFonts w:ascii="Times New Roman" w:eastAsia="方正楷体_GBK" w:hAnsi="Times New Roman" w:cs="Times New Roman" w:hint="eastAsia"/>
          <w:b/>
          <w:color w:val="000000"/>
          <w:sz w:val="32"/>
          <w:szCs w:val="32"/>
        </w:rPr>
        <w:t>月）</w:t>
      </w:r>
    </w:p>
    <w:p w14:paraId="29EB3D1E" w14:textId="77777777" w:rsidR="00135DBF" w:rsidRDefault="00413364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参赛团队通过重庆市新文科实践创新大赛信息平台进行报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 xml:space="preserve"> 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名（</w:t>
      </w:r>
      <w:r>
        <w:rPr>
          <w:rFonts w:ascii="Times New Roman" w:eastAsia="方正仿宋_GBK" w:hAnsi="Times New Roman" w:cs="Times New Roman"/>
          <w:sz w:val="32"/>
          <w:szCs w:val="32"/>
        </w:rPr>
        <w:t>网址：</w:t>
      </w:r>
      <w:bookmarkStart w:id="7" w:name="OLE_LINK1"/>
      <w:r>
        <w:rPr>
          <w:rFonts w:ascii="Times New Roman" w:eastAsia="方正仿宋_GBK" w:hAnsi="Times New Roman" w:cs="Times New Roman"/>
          <w:sz w:val="32"/>
          <w:szCs w:val="32"/>
        </w:rPr>
        <w:t>http://122.51.76.10:8098</w:t>
      </w:r>
      <w:bookmarkEnd w:id="7"/>
      <w:r>
        <w:rPr>
          <w:rFonts w:ascii="Times New Roman" w:eastAsia="方正仿宋_GBK" w:hAnsi="Times New Roman" w:cs="Times New Roman"/>
          <w:sz w:val="32"/>
          <w:szCs w:val="32"/>
        </w:rPr>
        <w:t>），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届时可下载操作手册指导报名参赛。报名系统开放时间为</w:t>
      </w:r>
      <w:r>
        <w:rPr>
          <w:rFonts w:ascii="Times New Roman" w:eastAsia="方正仿宋_GBK" w:hAnsi="Times New Roman" w:cs="Times New Roman"/>
          <w:bCs/>
          <w:sz w:val="32"/>
          <w:szCs w:val="32"/>
        </w:rPr>
        <w:t>6</w:t>
      </w:r>
      <w:r>
        <w:rPr>
          <w:rFonts w:ascii="Times New Roman" w:eastAsia="方正仿宋_GBK" w:hAnsi="Times New Roman" w:cs="Times New Roman"/>
          <w:bCs/>
          <w:sz w:val="32"/>
          <w:szCs w:val="32"/>
        </w:rPr>
        <w:t>月</w:t>
      </w:r>
      <w:r>
        <w:rPr>
          <w:rFonts w:ascii="Times New Roman" w:eastAsia="方正仿宋_GBK" w:hAnsi="Times New Roman" w:cs="Times New Roman"/>
          <w:bCs/>
          <w:sz w:val="32"/>
          <w:szCs w:val="32"/>
        </w:rPr>
        <w:t>23</w:t>
      </w:r>
      <w:r>
        <w:rPr>
          <w:rFonts w:ascii="Times New Roman" w:eastAsia="方正仿宋_GBK" w:hAnsi="Times New Roman" w:cs="Times New Roman"/>
          <w:bCs/>
          <w:sz w:val="32"/>
          <w:szCs w:val="32"/>
        </w:rPr>
        <w:t>日</w:t>
      </w:r>
      <w:r>
        <w:rPr>
          <w:rFonts w:ascii="Times New Roman" w:eastAsia="方正仿宋_GBK" w:hAnsi="Times New Roman" w:cs="Times New Roman"/>
          <w:sz w:val="32"/>
          <w:szCs w:val="32"/>
        </w:rPr>
        <w:t>，报名截止时间由各高校自行决定，但不得晚于</w:t>
      </w:r>
      <w:r>
        <w:rPr>
          <w:rFonts w:ascii="Times New Roman" w:eastAsia="方正仿宋_GBK" w:hAnsi="Times New Roman" w:cs="Times New Roman"/>
          <w:bCs/>
          <w:sz w:val="32"/>
          <w:szCs w:val="32"/>
        </w:rPr>
        <w:t>9</w:t>
      </w:r>
      <w:r>
        <w:rPr>
          <w:rFonts w:ascii="Times New Roman" w:eastAsia="方正仿宋_GBK" w:hAnsi="Times New Roman" w:cs="Times New Roman"/>
          <w:bCs/>
          <w:sz w:val="32"/>
          <w:szCs w:val="32"/>
        </w:rPr>
        <w:t>月</w:t>
      </w:r>
      <w:r>
        <w:rPr>
          <w:rFonts w:ascii="Times New Roman" w:eastAsia="方正仿宋_GBK" w:hAnsi="Times New Roman" w:cs="Times New Roman"/>
          <w:bCs/>
          <w:sz w:val="32"/>
          <w:szCs w:val="32"/>
        </w:rPr>
        <w:t xml:space="preserve"> 18 </w:t>
      </w:r>
      <w:r>
        <w:rPr>
          <w:rFonts w:ascii="Times New Roman" w:eastAsia="方正仿宋_GBK" w:hAnsi="Times New Roman" w:cs="Times New Roman"/>
          <w:bCs/>
          <w:sz w:val="32"/>
          <w:szCs w:val="32"/>
        </w:rPr>
        <w:t>日</w:t>
      </w:r>
      <w:r>
        <w:rPr>
          <w:rFonts w:ascii="Times New Roman" w:eastAsia="方正仿宋_GBK" w:hAnsi="Times New Roman" w:cs="Times New Roman"/>
          <w:sz w:val="32"/>
          <w:szCs w:val="32"/>
        </w:rPr>
        <w:t>。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各高校账号申请从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6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月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23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日起至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7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月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3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日前，由参赛高校发送《学校管理员信息表》至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303354464@qq.com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。</w:t>
      </w:r>
    </w:p>
    <w:p w14:paraId="40946CFC" w14:textId="77777777" w:rsidR="00135DBF" w:rsidRPr="003A00EA" w:rsidRDefault="00413364" w:rsidP="00CB6918">
      <w:pPr>
        <w:spacing w:line="600" w:lineRule="exact"/>
        <w:ind w:firstLineChars="200" w:firstLine="643"/>
        <w:rPr>
          <w:rFonts w:ascii="Times New Roman" w:eastAsia="方正楷体_GBK" w:hAnsi="Times New Roman" w:cs="Times New Roman"/>
          <w:b/>
          <w:color w:val="000000"/>
          <w:sz w:val="32"/>
          <w:szCs w:val="32"/>
        </w:rPr>
      </w:pPr>
      <w:r w:rsidRPr="003A00EA">
        <w:rPr>
          <w:rFonts w:ascii="Times New Roman" w:eastAsia="方正楷体_GBK" w:hAnsi="Times New Roman" w:cs="Times New Roman" w:hint="eastAsia"/>
          <w:b/>
          <w:color w:val="000000"/>
          <w:sz w:val="32"/>
          <w:szCs w:val="32"/>
        </w:rPr>
        <w:t>（二）赛事宣讲（</w:t>
      </w:r>
      <w:r w:rsidRPr="003A00EA">
        <w:rPr>
          <w:rFonts w:ascii="Times New Roman" w:eastAsia="方正楷体_GBK" w:hAnsi="Times New Roman" w:cs="Times New Roman"/>
          <w:b/>
          <w:color w:val="000000"/>
          <w:sz w:val="32"/>
          <w:szCs w:val="32"/>
        </w:rPr>
        <w:t>6</w:t>
      </w:r>
      <w:r w:rsidRPr="003A00EA">
        <w:rPr>
          <w:rFonts w:ascii="Times New Roman" w:eastAsia="方正楷体_GBK" w:hAnsi="Times New Roman" w:cs="Times New Roman" w:hint="eastAsia"/>
          <w:b/>
          <w:color w:val="000000"/>
          <w:sz w:val="32"/>
          <w:szCs w:val="32"/>
        </w:rPr>
        <w:t>月）</w:t>
      </w:r>
    </w:p>
    <w:p w14:paraId="1925C528" w14:textId="77777777" w:rsidR="00135DBF" w:rsidRPr="003A00EA" w:rsidRDefault="00413364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b/>
          <w:bCs/>
          <w:sz w:val="32"/>
          <w:szCs w:val="32"/>
        </w:rPr>
      </w:pPr>
      <w:r w:rsidRPr="003A00EA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开设“新文科实践创新大讲堂”，各高校自行邀请专家、一线教师和学生代表开展系列宣讲活动，激发师生参赛热情，提升参赛团队备赛能力。同时，各高校结合各自优势特色，邀请业界专家、资深教师等开展赛事宣讲，并充分利用好国家智慧教育公共服务平台等线上平台的优质资源，指导学生参赛。</w:t>
      </w:r>
    </w:p>
    <w:p w14:paraId="59095F8E" w14:textId="77777777" w:rsidR="00135DBF" w:rsidRPr="003A00EA" w:rsidRDefault="00413364" w:rsidP="00CB6918">
      <w:pPr>
        <w:spacing w:line="600" w:lineRule="exact"/>
        <w:ind w:firstLineChars="200" w:firstLine="643"/>
        <w:rPr>
          <w:rFonts w:ascii="Times New Roman" w:eastAsia="方正楷体_GBK" w:hAnsi="Times New Roman" w:cs="Times New Roman"/>
          <w:b/>
          <w:color w:val="000000"/>
          <w:sz w:val="32"/>
          <w:szCs w:val="32"/>
        </w:rPr>
      </w:pPr>
      <w:r w:rsidRPr="003A00EA">
        <w:rPr>
          <w:rFonts w:ascii="Times New Roman" w:eastAsia="方正楷体_GBK" w:hAnsi="Times New Roman" w:cs="Times New Roman" w:hint="eastAsia"/>
          <w:b/>
          <w:color w:val="000000"/>
          <w:sz w:val="32"/>
          <w:szCs w:val="32"/>
        </w:rPr>
        <w:lastRenderedPageBreak/>
        <w:t>（三）校赛阶段（</w:t>
      </w:r>
      <w:r w:rsidRPr="003A00EA">
        <w:rPr>
          <w:rFonts w:ascii="Times New Roman" w:eastAsia="方正楷体_GBK" w:hAnsi="Times New Roman" w:cs="Times New Roman"/>
          <w:b/>
          <w:color w:val="000000"/>
          <w:sz w:val="32"/>
          <w:szCs w:val="32"/>
        </w:rPr>
        <w:t>6-9</w:t>
      </w:r>
      <w:r w:rsidRPr="003A00EA">
        <w:rPr>
          <w:rFonts w:ascii="Times New Roman" w:eastAsia="方正楷体_GBK" w:hAnsi="Times New Roman" w:cs="Times New Roman" w:hint="eastAsia"/>
          <w:b/>
          <w:color w:val="000000"/>
          <w:sz w:val="32"/>
          <w:szCs w:val="32"/>
        </w:rPr>
        <w:t>月）</w:t>
      </w:r>
    </w:p>
    <w:p w14:paraId="57A3A420" w14:textId="74EDD3B2" w:rsidR="00135DBF" w:rsidRDefault="00413364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b/>
          <w:color w:val="000000"/>
          <w:sz w:val="32"/>
          <w:szCs w:val="32"/>
        </w:rPr>
      </w:pP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各高校登录大赛平台对报名参赛项目进行资格审核，对资格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 xml:space="preserve"> 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审核通过的项目组织网评赛和现场赛，遴选晋级市赛项目，并对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 xml:space="preserve"> 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评定结果进行公示，公示无异议的推荐参加市赛。</w:t>
      </w:r>
      <w:r>
        <w:rPr>
          <w:rFonts w:ascii="Times New Roman" w:eastAsia="方正仿宋_GBK" w:hAnsi="Times New Roman" w:cs="Times New Roman"/>
          <w:sz w:val="32"/>
          <w:szCs w:val="32"/>
        </w:rPr>
        <w:t>每校推荐至市赛项目</w:t>
      </w:r>
      <w:r>
        <w:rPr>
          <w:rFonts w:ascii="Times New Roman" w:eastAsia="方正仿宋_GBK" w:hAnsi="Times New Roman" w:cs="Times New Roman"/>
          <w:sz w:val="32"/>
          <w:szCs w:val="32"/>
        </w:rPr>
        <w:t>≤16</w:t>
      </w:r>
      <w:r>
        <w:rPr>
          <w:rFonts w:ascii="Times New Roman" w:eastAsia="方正仿宋_GBK" w:hAnsi="Times New Roman" w:cs="Times New Roman"/>
          <w:sz w:val="32"/>
          <w:szCs w:val="32"/>
        </w:rPr>
        <w:t>项，推荐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截止</w:t>
      </w:r>
      <w:r>
        <w:rPr>
          <w:rFonts w:ascii="Times New Roman" w:eastAsia="方正仿宋_GBK" w:hAnsi="Times New Roman" w:cs="Times New Roman"/>
          <w:sz w:val="32"/>
          <w:szCs w:val="32"/>
        </w:rPr>
        <w:t>时间：</w:t>
      </w:r>
      <w:r>
        <w:rPr>
          <w:rFonts w:ascii="Times New Roman" w:eastAsia="方正仿宋_GBK" w:hAnsi="Times New Roman" w:cs="Times New Roman"/>
          <w:sz w:val="32"/>
          <w:szCs w:val="32"/>
        </w:rPr>
        <w:t>2025</w:t>
      </w:r>
      <w:r>
        <w:rPr>
          <w:rFonts w:ascii="Times New Roman" w:eastAsia="方正仿宋_GBK" w:hAnsi="Times New Roman" w:cs="Times New Roman"/>
          <w:sz w:val="32"/>
          <w:szCs w:val="32"/>
        </w:rPr>
        <w:t>年</w:t>
      </w:r>
      <w:r>
        <w:rPr>
          <w:rFonts w:ascii="Times New Roman" w:eastAsia="方正仿宋_GBK" w:hAnsi="Times New Roman" w:cs="Times New Roman"/>
          <w:sz w:val="32"/>
          <w:szCs w:val="32"/>
        </w:rPr>
        <w:t>9</w:t>
      </w:r>
      <w:r>
        <w:rPr>
          <w:rFonts w:ascii="Times New Roman" w:eastAsia="方正仿宋_GBK" w:hAnsi="Times New Roman" w:cs="Times New Roman"/>
          <w:sz w:val="32"/>
          <w:szCs w:val="32"/>
        </w:rPr>
        <w:t>月</w:t>
      </w:r>
      <w:r>
        <w:rPr>
          <w:rFonts w:ascii="Times New Roman" w:eastAsia="方正仿宋_GBK" w:hAnsi="Times New Roman" w:cs="Times New Roman"/>
          <w:sz w:val="32"/>
          <w:szCs w:val="32"/>
        </w:rPr>
        <w:t xml:space="preserve"> 19</w:t>
      </w:r>
      <w:r>
        <w:rPr>
          <w:rFonts w:ascii="Times New Roman" w:eastAsia="方正仿宋_GBK" w:hAnsi="Times New Roman" w:cs="Times New Roman"/>
          <w:sz w:val="32"/>
          <w:szCs w:val="32"/>
        </w:rPr>
        <w:t>日，届时系统不再开放。</w:t>
      </w:r>
    </w:p>
    <w:p w14:paraId="3BDC3BCA" w14:textId="77777777" w:rsidR="00135DBF" w:rsidRPr="003A00EA" w:rsidRDefault="00413364" w:rsidP="00CB6918">
      <w:pPr>
        <w:spacing w:line="600" w:lineRule="exact"/>
        <w:ind w:firstLineChars="200" w:firstLine="643"/>
        <w:rPr>
          <w:rFonts w:ascii="Times New Roman" w:eastAsia="方正楷体_GBK" w:hAnsi="Times New Roman" w:cs="Times New Roman"/>
          <w:b/>
          <w:color w:val="000000"/>
          <w:sz w:val="32"/>
          <w:szCs w:val="32"/>
        </w:rPr>
      </w:pPr>
      <w:r w:rsidRPr="003A00EA">
        <w:rPr>
          <w:rFonts w:ascii="Times New Roman" w:eastAsia="方正楷体_GBK" w:hAnsi="Times New Roman" w:cs="Times New Roman" w:hint="eastAsia"/>
          <w:b/>
          <w:color w:val="000000"/>
          <w:sz w:val="32"/>
          <w:szCs w:val="32"/>
        </w:rPr>
        <w:t>（四）市级复赛阶段（</w:t>
      </w:r>
      <w:r w:rsidRPr="003A00EA">
        <w:rPr>
          <w:rFonts w:ascii="Times New Roman" w:eastAsia="方正楷体_GBK" w:hAnsi="Times New Roman" w:cs="Times New Roman"/>
          <w:b/>
          <w:color w:val="000000"/>
          <w:sz w:val="32"/>
          <w:szCs w:val="32"/>
        </w:rPr>
        <w:t>9</w:t>
      </w:r>
      <w:r w:rsidRPr="003A00EA">
        <w:rPr>
          <w:rFonts w:ascii="Times New Roman" w:eastAsia="方正楷体_GBK" w:hAnsi="Times New Roman" w:cs="Times New Roman" w:hint="eastAsia"/>
          <w:b/>
          <w:color w:val="000000"/>
          <w:sz w:val="32"/>
          <w:szCs w:val="32"/>
        </w:rPr>
        <w:t>月）</w:t>
      </w:r>
    </w:p>
    <w:p w14:paraId="0AEE77E6" w14:textId="77777777" w:rsidR="00135DBF" w:rsidRDefault="00413364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/>
          <w:sz w:val="32"/>
          <w:szCs w:val="32"/>
        </w:rPr>
        <w:t>市级复赛由重庆师范大学组织复赛网评赛，以《实践创新项目报告》为主要依据，结合汇报</w:t>
      </w:r>
      <w:r>
        <w:rPr>
          <w:rFonts w:ascii="Times New Roman" w:eastAsia="方正仿宋_GBK" w:hAnsi="Times New Roman" w:cs="Times New Roman"/>
          <w:sz w:val="32"/>
          <w:szCs w:val="32"/>
        </w:rPr>
        <w:t>PPT</w:t>
      </w:r>
      <w:r>
        <w:rPr>
          <w:rFonts w:ascii="Times New Roman" w:eastAsia="方正仿宋_GBK" w:hAnsi="Times New Roman" w:cs="Times New Roman"/>
          <w:sz w:val="32"/>
          <w:szCs w:val="32"/>
        </w:rPr>
        <w:t>、支撑材料，对项目进行评定，评选出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二、</w:t>
      </w:r>
      <w:r>
        <w:rPr>
          <w:rFonts w:ascii="Times New Roman" w:eastAsia="方正仿宋_GBK" w:hAnsi="Times New Roman" w:cs="Times New Roman"/>
          <w:sz w:val="32"/>
          <w:szCs w:val="32"/>
        </w:rPr>
        <w:t>三等奖，并按照</w:t>
      </w:r>
      <w:r>
        <w:rPr>
          <w:rFonts w:ascii="Times New Roman" w:eastAsia="方正仿宋_GBK" w:hAnsi="Times New Roman" w:cs="Times New Roman"/>
          <w:sz w:val="32"/>
          <w:szCs w:val="32"/>
        </w:rPr>
        <w:t>10%</w:t>
      </w:r>
      <w:r>
        <w:rPr>
          <w:rFonts w:ascii="Times New Roman" w:eastAsia="方正仿宋_GBK" w:hAnsi="Times New Roman" w:cs="Times New Roman"/>
          <w:sz w:val="32"/>
          <w:szCs w:val="32"/>
        </w:rPr>
        <w:t>的比例评选出入围现场决赛的项目。</w:t>
      </w:r>
    </w:p>
    <w:p w14:paraId="797A58EA" w14:textId="77777777" w:rsidR="00135DBF" w:rsidRPr="003A00EA" w:rsidRDefault="00413364" w:rsidP="00CB6918">
      <w:pPr>
        <w:spacing w:line="600" w:lineRule="exact"/>
        <w:ind w:firstLineChars="200" w:firstLine="643"/>
        <w:rPr>
          <w:rFonts w:ascii="Times New Roman" w:eastAsia="方正楷体_GBK" w:hAnsi="Times New Roman" w:cs="Times New Roman"/>
          <w:b/>
          <w:color w:val="000000"/>
          <w:sz w:val="32"/>
          <w:szCs w:val="32"/>
        </w:rPr>
      </w:pPr>
      <w:r w:rsidRPr="003A00EA">
        <w:rPr>
          <w:rFonts w:ascii="Times New Roman" w:eastAsia="方正楷体_GBK" w:hAnsi="Times New Roman" w:cs="Times New Roman" w:hint="eastAsia"/>
          <w:b/>
          <w:color w:val="000000"/>
          <w:sz w:val="32"/>
          <w:szCs w:val="32"/>
        </w:rPr>
        <w:t>（五）市级现场决赛（</w:t>
      </w:r>
      <w:r w:rsidRPr="003A00EA">
        <w:rPr>
          <w:rFonts w:ascii="Times New Roman" w:eastAsia="方正楷体_GBK" w:hAnsi="Times New Roman" w:cs="Times New Roman"/>
          <w:b/>
          <w:color w:val="000000"/>
          <w:sz w:val="32"/>
          <w:szCs w:val="32"/>
        </w:rPr>
        <w:t>10</w:t>
      </w:r>
      <w:r w:rsidRPr="003A00EA">
        <w:rPr>
          <w:rFonts w:ascii="Times New Roman" w:eastAsia="方正楷体_GBK" w:hAnsi="Times New Roman" w:cs="Times New Roman" w:hint="eastAsia"/>
          <w:b/>
          <w:color w:val="000000"/>
          <w:sz w:val="32"/>
          <w:szCs w:val="32"/>
        </w:rPr>
        <w:t>月）</w:t>
      </w:r>
    </w:p>
    <w:p w14:paraId="65B20935" w14:textId="77777777" w:rsidR="00135DBF" w:rsidRDefault="00413364">
      <w:pPr>
        <w:snapToGrid w:val="0"/>
        <w:spacing w:line="600" w:lineRule="exact"/>
        <w:ind w:firstLineChars="200" w:firstLine="640"/>
        <w:rPr>
          <w:rFonts w:ascii="Times New Roman" w:eastAsia="方正仿宋_GBK" w:hAnsi="Times New Roman" w:cs="Times New Roman"/>
          <w:bCs/>
          <w:sz w:val="32"/>
          <w:szCs w:val="32"/>
        </w:rPr>
      </w:pPr>
      <w:r>
        <w:rPr>
          <w:rFonts w:ascii="Times New Roman" w:eastAsia="方正仿宋_GBK" w:hAnsi="Times New Roman" w:cs="Times New Roman"/>
          <w:bCs/>
          <w:sz w:val="32"/>
          <w:szCs w:val="32"/>
        </w:rPr>
        <w:t>市级现场决赛在重庆师范大学大学城校区举办，组织参赛团队使用</w:t>
      </w:r>
      <w:r>
        <w:rPr>
          <w:rFonts w:ascii="Times New Roman" w:eastAsia="方正仿宋_GBK" w:hAnsi="Times New Roman" w:cs="Times New Roman"/>
          <w:bCs/>
          <w:sz w:val="32"/>
          <w:szCs w:val="32"/>
        </w:rPr>
        <w:t>PPT</w:t>
      </w:r>
      <w:r>
        <w:rPr>
          <w:rFonts w:ascii="Times New Roman" w:eastAsia="方正仿宋_GBK" w:hAnsi="Times New Roman" w:cs="Times New Roman"/>
          <w:bCs/>
          <w:sz w:val="32"/>
          <w:szCs w:val="32"/>
        </w:rPr>
        <w:t>进行现场展示和答辩，评审专家根据综合展示及答辩情况进行评定，</w:t>
      </w:r>
      <w:r>
        <w:rPr>
          <w:rFonts w:ascii="Times New Roman" w:eastAsia="方正仿宋_GBK" w:hAnsi="Times New Roman" w:cs="Times New Roman" w:hint="eastAsia"/>
          <w:bCs/>
          <w:sz w:val="32"/>
          <w:szCs w:val="32"/>
        </w:rPr>
        <w:t>在一等奖中分组评</w:t>
      </w:r>
      <w:r>
        <w:rPr>
          <w:rFonts w:ascii="Times New Roman" w:eastAsia="方正仿宋_GBK" w:hAnsi="Times New Roman" w:cs="Times New Roman"/>
          <w:bCs/>
          <w:sz w:val="32"/>
          <w:szCs w:val="32"/>
        </w:rPr>
        <w:t>出大赛</w:t>
      </w:r>
      <w:r>
        <w:rPr>
          <w:rFonts w:ascii="Times New Roman" w:eastAsia="方正仿宋_GBK" w:hAnsi="Times New Roman" w:cs="Times New Roman" w:hint="eastAsia"/>
          <w:bCs/>
          <w:sz w:val="32"/>
          <w:szCs w:val="32"/>
        </w:rPr>
        <w:t>金</w:t>
      </w:r>
      <w:r>
        <w:rPr>
          <w:rFonts w:ascii="Times New Roman" w:eastAsia="方正仿宋_GBK" w:hAnsi="Times New Roman" w:cs="Times New Roman"/>
          <w:bCs/>
          <w:sz w:val="32"/>
          <w:szCs w:val="32"/>
        </w:rPr>
        <w:t>、</w:t>
      </w:r>
      <w:r>
        <w:rPr>
          <w:rFonts w:ascii="Times New Roman" w:eastAsia="方正仿宋_GBK" w:hAnsi="Times New Roman" w:cs="Times New Roman" w:hint="eastAsia"/>
          <w:bCs/>
          <w:sz w:val="32"/>
          <w:szCs w:val="32"/>
        </w:rPr>
        <w:t>银</w:t>
      </w:r>
      <w:r>
        <w:rPr>
          <w:rFonts w:ascii="Times New Roman" w:eastAsia="方正仿宋_GBK" w:hAnsi="Times New Roman" w:cs="Times New Roman"/>
          <w:bCs/>
          <w:sz w:val="32"/>
          <w:szCs w:val="32"/>
        </w:rPr>
        <w:t>、</w:t>
      </w:r>
      <w:r>
        <w:rPr>
          <w:rFonts w:ascii="Times New Roman" w:eastAsia="方正仿宋_GBK" w:hAnsi="Times New Roman" w:cs="Times New Roman" w:hint="eastAsia"/>
          <w:bCs/>
          <w:sz w:val="32"/>
          <w:szCs w:val="32"/>
        </w:rPr>
        <w:t>铜奖</w:t>
      </w:r>
      <w:r>
        <w:rPr>
          <w:rFonts w:ascii="Times New Roman" w:eastAsia="方正仿宋_GBK" w:hAnsi="Times New Roman" w:cs="Times New Roman"/>
          <w:bCs/>
          <w:sz w:val="32"/>
          <w:szCs w:val="32"/>
        </w:rPr>
        <w:t>。</w:t>
      </w:r>
    </w:p>
    <w:p w14:paraId="7A182E5C" w14:textId="77777777" w:rsidR="00135DBF" w:rsidRDefault="00413364" w:rsidP="00CB6918">
      <w:pPr>
        <w:snapToGrid w:val="0"/>
        <w:spacing w:line="600" w:lineRule="exact"/>
        <w:ind w:firstLineChars="200" w:firstLine="643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/>
          <w:b/>
          <w:sz w:val="32"/>
          <w:szCs w:val="32"/>
        </w:rPr>
        <w:t>若国赛时间提前，市级比赛时间会相应进行调整</w:t>
      </w:r>
      <w:r>
        <w:rPr>
          <w:rFonts w:ascii="Times New Roman" w:eastAsia="方正仿宋_GBK" w:hAnsi="Times New Roman" w:cs="Times New Roman"/>
          <w:sz w:val="32"/>
          <w:szCs w:val="32"/>
        </w:rPr>
        <w:t>。</w:t>
      </w:r>
    </w:p>
    <w:p w14:paraId="0CB78625" w14:textId="77777777" w:rsidR="00135DBF" w:rsidRDefault="00413364">
      <w:pPr>
        <w:spacing w:line="600" w:lineRule="exact"/>
        <w:ind w:firstLineChars="200" w:firstLine="640"/>
        <w:rPr>
          <w:rFonts w:ascii="Times New Roman" w:eastAsia="方正黑体_GBK" w:hAnsi="Times New Roman" w:cs="Times New Roman"/>
          <w:color w:val="000000"/>
          <w:sz w:val="32"/>
          <w:szCs w:val="32"/>
        </w:rPr>
      </w:pPr>
      <w:r>
        <w:rPr>
          <w:rFonts w:ascii="Times New Roman" w:eastAsia="方正黑体_GBK" w:hAnsi="Times New Roman" w:cs="Times New Roman"/>
          <w:color w:val="000000"/>
          <w:sz w:val="32"/>
          <w:szCs w:val="32"/>
        </w:rPr>
        <w:t>九、奖项设置</w:t>
      </w:r>
    </w:p>
    <w:p w14:paraId="77A203B1" w14:textId="77777777" w:rsidR="00135DBF" w:rsidRPr="003A00EA" w:rsidRDefault="00413364" w:rsidP="00CB6918">
      <w:pPr>
        <w:spacing w:line="600" w:lineRule="exact"/>
        <w:ind w:firstLineChars="200" w:firstLine="643"/>
        <w:rPr>
          <w:rFonts w:ascii="Times New Roman" w:eastAsia="方正楷体_GBK" w:hAnsi="Times New Roman" w:cs="Times New Roman"/>
          <w:b/>
          <w:color w:val="000000"/>
          <w:sz w:val="32"/>
          <w:szCs w:val="32"/>
        </w:rPr>
      </w:pPr>
      <w:r w:rsidRPr="003A00EA">
        <w:rPr>
          <w:rFonts w:ascii="Times New Roman" w:eastAsia="方正楷体_GBK" w:hAnsi="Times New Roman" w:cs="Times New Roman" w:hint="eastAsia"/>
          <w:b/>
          <w:color w:val="000000"/>
          <w:sz w:val="32"/>
          <w:szCs w:val="32"/>
        </w:rPr>
        <w:t>（一）突出贡献单位</w:t>
      </w:r>
    </w:p>
    <w:p w14:paraId="1D749DBB" w14:textId="77777777" w:rsidR="00135DBF" w:rsidRDefault="00413364">
      <w:pPr>
        <w:snapToGrid w:val="0"/>
        <w:spacing w:line="60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/>
          <w:bCs/>
          <w:sz w:val="32"/>
          <w:szCs w:val="32"/>
        </w:rPr>
        <w:t>大赛设</w:t>
      </w:r>
      <w:r>
        <w:rPr>
          <w:rFonts w:ascii="Times New Roman" w:eastAsia="方正仿宋_GBK" w:hAnsi="Times New Roman" w:cs="Times New Roman"/>
          <w:sz w:val="32"/>
          <w:szCs w:val="32"/>
        </w:rPr>
        <w:t>赛事组织突出贡献单位</w:t>
      </w:r>
      <w:r>
        <w:rPr>
          <w:rFonts w:ascii="Times New Roman" w:eastAsia="方正仿宋_GBK" w:hAnsi="Times New Roman" w:cs="Times New Roman"/>
          <w:bCs/>
          <w:sz w:val="32"/>
          <w:szCs w:val="32"/>
        </w:rPr>
        <w:t>，表彰在大赛组织工作中表现突出的</w:t>
      </w:r>
      <w:r>
        <w:rPr>
          <w:rFonts w:ascii="Times New Roman" w:eastAsia="方正仿宋_GBK" w:hAnsi="Times New Roman" w:cs="Times New Roman" w:hint="eastAsia"/>
          <w:bCs/>
          <w:sz w:val="32"/>
          <w:szCs w:val="32"/>
        </w:rPr>
        <w:t>单位</w:t>
      </w:r>
      <w:r>
        <w:rPr>
          <w:rFonts w:ascii="Times New Roman" w:eastAsia="方正仿宋_GBK" w:hAnsi="Times New Roman" w:cs="Times New Roman"/>
          <w:bCs/>
          <w:sz w:val="32"/>
          <w:szCs w:val="32"/>
        </w:rPr>
        <w:t>，由大赛组委会评定。</w:t>
      </w:r>
    </w:p>
    <w:p w14:paraId="1DD3CF4D" w14:textId="77777777" w:rsidR="00135DBF" w:rsidRPr="003A00EA" w:rsidRDefault="00413364" w:rsidP="00CB6918">
      <w:pPr>
        <w:spacing w:line="600" w:lineRule="exact"/>
        <w:ind w:firstLineChars="200" w:firstLine="643"/>
        <w:rPr>
          <w:rFonts w:ascii="Times New Roman" w:eastAsia="方正楷体_GBK" w:hAnsi="Times New Roman" w:cs="Times New Roman"/>
          <w:b/>
          <w:color w:val="000000"/>
          <w:sz w:val="32"/>
          <w:szCs w:val="32"/>
        </w:rPr>
      </w:pPr>
      <w:r w:rsidRPr="003A00EA">
        <w:rPr>
          <w:rFonts w:ascii="Times New Roman" w:eastAsia="方正楷体_GBK" w:hAnsi="Times New Roman" w:cs="Times New Roman" w:hint="eastAsia"/>
          <w:b/>
          <w:color w:val="000000"/>
          <w:sz w:val="32"/>
          <w:szCs w:val="32"/>
        </w:rPr>
        <w:t>（二）等级奖</w:t>
      </w:r>
    </w:p>
    <w:p w14:paraId="61C47192" w14:textId="77777777" w:rsidR="00135DBF" w:rsidRDefault="00413364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r>
        <w:rPr>
          <w:rFonts w:ascii="Times New Roman" w:eastAsia="方正仿宋_GBK" w:hAnsi="Times New Roman" w:cs="Times New Roman"/>
          <w:sz w:val="32"/>
          <w:szCs w:val="32"/>
        </w:rPr>
        <w:t>大赛总体拟按照一等奖</w:t>
      </w:r>
      <w:r>
        <w:rPr>
          <w:rFonts w:ascii="Times New Roman" w:eastAsia="方正仿宋_GBK" w:hAnsi="Times New Roman" w:cs="Times New Roman"/>
          <w:sz w:val="32"/>
          <w:szCs w:val="32"/>
        </w:rPr>
        <w:t>10%</w:t>
      </w:r>
      <w:r>
        <w:rPr>
          <w:rFonts w:ascii="Times New Roman" w:eastAsia="方正仿宋_GBK" w:hAnsi="Times New Roman" w:cs="Times New Roman"/>
          <w:sz w:val="32"/>
          <w:szCs w:val="32"/>
        </w:rPr>
        <w:t>、二等奖</w:t>
      </w:r>
      <w:r>
        <w:rPr>
          <w:rFonts w:ascii="Times New Roman" w:eastAsia="方正仿宋_GBK" w:hAnsi="Times New Roman" w:cs="Times New Roman"/>
          <w:sz w:val="32"/>
          <w:szCs w:val="32"/>
        </w:rPr>
        <w:t>20%</w:t>
      </w:r>
      <w:r>
        <w:rPr>
          <w:rFonts w:ascii="Times New Roman" w:eastAsia="方正仿宋_GBK" w:hAnsi="Times New Roman" w:cs="Times New Roman"/>
          <w:sz w:val="32"/>
          <w:szCs w:val="32"/>
        </w:rPr>
        <w:t>、三等奖</w:t>
      </w:r>
      <w:r>
        <w:rPr>
          <w:rFonts w:ascii="Times New Roman" w:eastAsia="方正仿宋_GBK" w:hAnsi="Times New Roman" w:cs="Times New Roman"/>
          <w:sz w:val="32"/>
          <w:szCs w:val="32"/>
        </w:rPr>
        <w:t>30%</w:t>
      </w:r>
      <w:r>
        <w:rPr>
          <w:rFonts w:ascii="Times New Roman" w:eastAsia="方正仿宋_GBK" w:hAnsi="Times New Roman" w:cs="Times New Roman"/>
          <w:sz w:val="32"/>
          <w:szCs w:val="32"/>
        </w:rPr>
        <w:t>设置</w:t>
      </w:r>
      <w:r>
        <w:rPr>
          <w:rFonts w:ascii="Times New Roman" w:eastAsia="方正仿宋_GBK" w:hAnsi="Times New Roman" w:cs="Times New Roman"/>
          <w:sz w:val="32"/>
          <w:szCs w:val="32"/>
        </w:rPr>
        <w:lastRenderedPageBreak/>
        <w:t>奖项</w:t>
      </w:r>
      <w:r>
        <w:rPr>
          <w:rFonts w:ascii="Times New Roman" w:eastAsia="方正仿宋_GBK" w:hAnsi="Times New Roman" w:cs="Times New Roman"/>
          <w:bCs/>
          <w:sz w:val="32"/>
          <w:szCs w:val="32"/>
        </w:rPr>
        <w:t>。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如两个及以上</w:t>
      </w:r>
      <w:r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项目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最终得分相同，则采取同分同晋级原则处理。</w:t>
      </w:r>
    </w:p>
    <w:p w14:paraId="4845DB82" w14:textId="77777777" w:rsidR="00135DBF" w:rsidRPr="003A00EA" w:rsidRDefault="00413364" w:rsidP="00CB6918">
      <w:pPr>
        <w:spacing w:line="600" w:lineRule="exact"/>
        <w:ind w:firstLineChars="200" w:firstLine="643"/>
        <w:rPr>
          <w:rFonts w:ascii="Times New Roman" w:eastAsia="方正楷体_GBK" w:hAnsi="Times New Roman" w:cs="Times New Roman"/>
          <w:b/>
          <w:color w:val="000000"/>
          <w:sz w:val="32"/>
          <w:szCs w:val="32"/>
        </w:rPr>
      </w:pPr>
      <w:r w:rsidRPr="003A00EA">
        <w:rPr>
          <w:rFonts w:ascii="Times New Roman" w:eastAsia="方正楷体_GBK" w:hAnsi="Times New Roman" w:cs="Times New Roman" w:hint="eastAsia"/>
          <w:b/>
          <w:color w:val="000000"/>
          <w:sz w:val="32"/>
          <w:szCs w:val="32"/>
        </w:rPr>
        <w:t>（三）指导教师奖</w:t>
      </w:r>
    </w:p>
    <w:p w14:paraId="3B02F287" w14:textId="77777777" w:rsidR="00135DBF" w:rsidRDefault="00413364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每个项目不超过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3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名指导教师，获一等奖的项目颁发指导教师奖。</w:t>
      </w:r>
    </w:p>
    <w:p w14:paraId="74325DD1" w14:textId="77777777" w:rsidR="00135DBF" w:rsidRDefault="00413364">
      <w:pPr>
        <w:spacing w:line="600" w:lineRule="exact"/>
        <w:ind w:firstLineChars="200" w:firstLine="640"/>
        <w:rPr>
          <w:rFonts w:ascii="Times New Roman" w:eastAsia="方正黑体_GBK" w:hAnsi="Times New Roman" w:cs="Times New Roman"/>
          <w:color w:val="000000"/>
          <w:sz w:val="32"/>
          <w:szCs w:val="32"/>
        </w:rPr>
      </w:pPr>
      <w:r>
        <w:rPr>
          <w:rFonts w:ascii="Times New Roman" w:eastAsia="方正黑体_GBK" w:hAnsi="Times New Roman" w:cs="Times New Roman"/>
          <w:color w:val="000000"/>
          <w:sz w:val="32"/>
          <w:szCs w:val="32"/>
        </w:rPr>
        <w:t>十、</w:t>
      </w:r>
      <w:r>
        <w:rPr>
          <w:rFonts w:ascii="Times New Roman" w:eastAsia="方正黑体_GBK" w:hAnsi="Times New Roman" w:cs="Times New Roman"/>
          <w:color w:val="000000"/>
          <w:sz w:val="32"/>
          <w:szCs w:val="32"/>
        </w:rPr>
        <w:t xml:space="preserve"> </w:t>
      </w:r>
      <w:r>
        <w:rPr>
          <w:rFonts w:ascii="Times New Roman" w:eastAsia="方正黑体_GBK" w:hAnsi="Times New Roman" w:cs="Times New Roman"/>
          <w:color w:val="000000"/>
          <w:sz w:val="32"/>
          <w:szCs w:val="32"/>
        </w:rPr>
        <w:t>工作要求</w:t>
      </w:r>
    </w:p>
    <w:p w14:paraId="0621087E" w14:textId="77777777" w:rsidR="00135DBF" w:rsidRDefault="00413364" w:rsidP="00CB6918">
      <w:pPr>
        <w:spacing w:line="600" w:lineRule="exact"/>
        <w:ind w:firstLineChars="200" w:firstLine="643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r>
        <w:rPr>
          <w:rFonts w:ascii="Times New Roman" w:eastAsia="方正仿宋_GBK" w:hAnsi="Times New Roman" w:cs="Times New Roman"/>
          <w:b/>
          <w:color w:val="000000"/>
          <w:sz w:val="32"/>
          <w:szCs w:val="32"/>
        </w:rPr>
        <w:t>（一）</w:t>
      </w:r>
      <w:bookmarkStart w:id="8" w:name="_Hlk201653831"/>
      <w:r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请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各高校高度重视，加强宣传，广泛发动，指定专人负责赛事组织及资格审核等工作，做好学生参与实践创新项目立项和</w:t>
      </w:r>
      <w:r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竞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赛准备工作，鼓励师生积极参与大赛。</w:t>
      </w:r>
      <w:bookmarkEnd w:id="8"/>
    </w:p>
    <w:p w14:paraId="3C4F8DCF" w14:textId="77777777" w:rsidR="00135DBF" w:rsidRPr="00634178" w:rsidRDefault="00413364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b/>
          <w:bCs/>
          <w:color w:val="000000"/>
          <w:sz w:val="32"/>
          <w:szCs w:val="32"/>
        </w:rPr>
      </w:pP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（二）</w:t>
      </w:r>
      <w:bookmarkStart w:id="9" w:name="_Hlk201654433"/>
      <w:r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请高校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相关部门加强指导，鼓励教师对学生开展</w:t>
      </w:r>
      <w:r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竞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赛指导，做好学生参赛保障，并为指导教师计算相应工作量并纳入学校</w:t>
      </w:r>
      <w:r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竞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赛管理范围。</w:t>
      </w:r>
      <w:r w:rsidRPr="00634178">
        <w:rPr>
          <w:rFonts w:ascii="Times New Roman" w:eastAsia="方正仿宋_GBK" w:hAnsi="Times New Roman" w:cs="Times New Roman"/>
          <w:b/>
          <w:bCs/>
          <w:color w:val="000000"/>
          <w:sz w:val="32"/>
          <w:szCs w:val="32"/>
        </w:rPr>
        <w:t>对指导学生获得国赛金奖、银奖项目的教师，</w:t>
      </w:r>
      <w:r w:rsidRPr="00634178">
        <w:rPr>
          <w:rFonts w:ascii="Times New Roman" w:eastAsia="方正仿宋_GBK" w:hAnsi="Times New Roman" w:cs="Times New Roman" w:hint="eastAsia"/>
          <w:b/>
          <w:bCs/>
          <w:color w:val="000000"/>
          <w:sz w:val="32"/>
          <w:szCs w:val="32"/>
        </w:rPr>
        <w:t>可</w:t>
      </w:r>
      <w:r w:rsidRPr="00634178">
        <w:rPr>
          <w:rFonts w:ascii="Times New Roman" w:eastAsia="方正仿宋_GBK" w:hAnsi="Times New Roman" w:cs="Times New Roman"/>
          <w:b/>
          <w:bCs/>
          <w:color w:val="000000"/>
          <w:sz w:val="32"/>
          <w:szCs w:val="32"/>
        </w:rPr>
        <w:t>直接立项为市级教学改革</w:t>
      </w:r>
      <w:r w:rsidRPr="00634178">
        <w:rPr>
          <w:rFonts w:ascii="Times New Roman" w:eastAsia="方正仿宋_GBK" w:hAnsi="Times New Roman" w:cs="Times New Roman" w:hint="eastAsia"/>
          <w:b/>
          <w:bCs/>
          <w:color w:val="000000"/>
          <w:sz w:val="32"/>
          <w:szCs w:val="32"/>
        </w:rPr>
        <w:t>研究</w:t>
      </w:r>
      <w:r w:rsidRPr="00634178">
        <w:rPr>
          <w:rFonts w:ascii="Times New Roman" w:eastAsia="方正仿宋_GBK" w:hAnsi="Times New Roman" w:cs="Times New Roman"/>
          <w:b/>
          <w:bCs/>
          <w:color w:val="000000"/>
          <w:sz w:val="32"/>
          <w:szCs w:val="32"/>
        </w:rPr>
        <w:t>重点项目；获得国家级铜奖和市级金奖项目，</w:t>
      </w:r>
      <w:r w:rsidRPr="00634178">
        <w:rPr>
          <w:rFonts w:ascii="Times New Roman" w:eastAsia="方正仿宋_GBK" w:hAnsi="Times New Roman" w:cs="Times New Roman" w:hint="eastAsia"/>
          <w:b/>
          <w:bCs/>
          <w:color w:val="000000"/>
          <w:sz w:val="32"/>
          <w:szCs w:val="32"/>
        </w:rPr>
        <w:t>可</w:t>
      </w:r>
      <w:r w:rsidRPr="00634178">
        <w:rPr>
          <w:rFonts w:ascii="Times New Roman" w:eastAsia="方正仿宋_GBK" w:hAnsi="Times New Roman" w:cs="Times New Roman"/>
          <w:b/>
          <w:bCs/>
          <w:color w:val="000000"/>
          <w:sz w:val="32"/>
          <w:szCs w:val="32"/>
        </w:rPr>
        <w:t>直接立项为市级教学改革一般项目</w:t>
      </w:r>
      <w:r w:rsidRPr="00634178">
        <w:rPr>
          <w:rFonts w:ascii="Times New Roman" w:eastAsia="方正仿宋_GBK" w:hAnsi="Times New Roman" w:cs="Times New Roman" w:hint="eastAsia"/>
          <w:b/>
          <w:bCs/>
          <w:color w:val="000000"/>
          <w:sz w:val="32"/>
          <w:szCs w:val="32"/>
        </w:rPr>
        <w:t>。</w:t>
      </w:r>
      <w:bookmarkEnd w:id="9"/>
    </w:p>
    <w:p w14:paraId="53001557" w14:textId="77777777" w:rsidR="00135DBF" w:rsidRDefault="00413364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（三）各高校</w:t>
      </w:r>
      <w:r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应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将学生参与</w:t>
      </w:r>
      <w:r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竞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赛作为加强学生实践创新能力培养的重要举措，及时总结经验，做好实践创新成果的转化、落地、共享工作。</w:t>
      </w:r>
    </w:p>
    <w:p w14:paraId="7E5CEA25" w14:textId="77777777" w:rsidR="00135DBF" w:rsidRDefault="00413364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参赛学生可加入赛事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QQ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群（群号：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561247323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），以便及时获取赛事资讯、进行参赛咨询等。</w:t>
      </w:r>
    </w:p>
    <w:p w14:paraId="3235EAAA" w14:textId="77777777" w:rsidR="00135DBF" w:rsidRDefault="00413364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r>
        <w:rPr>
          <w:rFonts w:ascii="Times New Roman" w:eastAsia="方正仿宋_GBK" w:hAnsi="Times New Roman" w:cs="Times New Roman"/>
          <w:sz w:val="32"/>
          <w:szCs w:val="32"/>
        </w:rPr>
        <w:t>重庆市教委高教处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联系人：</w:t>
      </w:r>
      <w:r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李翔、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胡钰雯</w:t>
      </w:r>
      <w:r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，电话：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60393034</w:t>
      </w:r>
    </w:p>
    <w:p w14:paraId="23C52279" w14:textId="77777777" w:rsidR="00135DBF" w:rsidRDefault="00413364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重庆师范大学联系人：</w:t>
      </w:r>
      <w:r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张浩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、冉智勇，电话：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65362230</w:t>
      </w:r>
    </w:p>
    <w:p w14:paraId="5A137C5D" w14:textId="77777777" w:rsidR="00135DBF" w:rsidRDefault="00413364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系统技术联系人：章刘成，电话：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19524511118</w:t>
      </w:r>
    </w:p>
    <w:p w14:paraId="493FA954" w14:textId="77777777" w:rsidR="00135DBF" w:rsidRPr="003A00EA" w:rsidRDefault="00135DBF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color w:val="000000"/>
          <w:sz w:val="32"/>
          <w:szCs w:val="32"/>
        </w:rPr>
      </w:pPr>
    </w:p>
    <w:p w14:paraId="32F0FF87" w14:textId="77777777" w:rsidR="00135DBF" w:rsidRPr="003A00EA" w:rsidRDefault="00135DBF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color w:val="000000"/>
          <w:sz w:val="32"/>
          <w:szCs w:val="32"/>
        </w:rPr>
      </w:pPr>
    </w:p>
    <w:p w14:paraId="65FA57B0" w14:textId="62DF4B8C" w:rsidR="00135DBF" w:rsidRPr="003A00EA" w:rsidRDefault="00413364" w:rsidP="00CB6918">
      <w:pPr>
        <w:spacing w:line="600" w:lineRule="exact"/>
        <w:ind w:rightChars="400" w:right="840" w:firstLineChars="200" w:firstLine="640"/>
        <w:jc w:val="right"/>
        <w:rPr>
          <w:rFonts w:ascii="Times New Roman" w:eastAsia="方正仿宋_GBK" w:hAnsi="Times New Roman" w:cs="Times New Roman"/>
          <w:sz w:val="32"/>
          <w:szCs w:val="32"/>
        </w:rPr>
      </w:pPr>
      <w:r w:rsidRPr="003A00EA">
        <w:rPr>
          <w:rFonts w:ascii="Times New Roman" w:eastAsia="方正仿宋_GBK" w:hAnsi="Times New Roman" w:cs="Times New Roman"/>
          <w:sz w:val="32"/>
          <w:szCs w:val="32"/>
        </w:rPr>
        <w:t>重庆市教育委员</w:t>
      </w:r>
      <w:r w:rsidRPr="003A00EA">
        <w:rPr>
          <w:rFonts w:ascii="Times New Roman" w:eastAsia="方正仿宋_GBK" w:hAnsi="Times New Roman" w:cs="Times New Roman" w:hint="eastAsia"/>
          <w:sz w:val="32"/>
          <w:szCs w:val="32"/>
        </w:rPr>
        <w:t>会</w:t>
      </w:r>
    </w:p>
    <w:p w14:paraId="02310D35" w14:textId="3CF28329" w:rsidR="00135DBF" w:rsidRPr="00C82350" w:rsidRDefault="00C82350" w:rsidP="00CB6918">
      <w:pPr>
        <w:spacing w:line="600" w:lineRule="exact"/>
        <w:ind w:right="400" w:firstLineChars="200" w:firstLine="640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 xml:space="preserve">                                </w:t>
      </w:r>
      <w:r w:rsidR="00344B8C" w:rsidRPr="003A00EA">
        <w:rPr>
          <w:rFonts w:ascii="Times New Roman" w:eastAsia="方正仿宋_GBK" w:hAnsi="Times New Roman" w:cs="Times New Roman"/>
          <w:color w:val="000000"/>
          <w:sz w:val="32"/>
          <w:szCs w:val="32"/>
        </w:rPr>
        <w:t>2025</w:t>
      </w:r>
      <w:r w:rsidR="00344B8C" w:rsidRPr="003A00EA">
        <w:rPr>
          <w:rFonts w:ascii="Times New Roman" w:eastAsia="方正仿宋_GBK" w:hAnsi="Times New Roman" w:cs="Times New Roman"/>
          <w:color w:val="000000"/>
          <w:sz w:val="32"/>
          <w:szCs w:val="32"/>
        </w:rPr>
        <w:t>年</w:t>
      </w:r>
      <w:r w:rsidR="00344B8C" w:rsidRPr="003A00EA">
        <w:rPr>
          <w:rFonts w:ascii="Times New Roman" w:eastAsia="方正仿宋_GBK" w:hAnsi="Times New Roman" w:cs="Times New Roman"/>
          <w:color w:val="000000"/>
          <w:sz w:val="32"/>
          <w:szCs w:val="32"/>
        </w:rPr>
        <w:t>6</w:t>
      </w:r>
      <w:r w:rsidR="00344B8C" w:rsidRPr="003A00EA">
        <w:rPr>
          <w:rFonts w:ascii="Times New Roman" w:eastAsia="方正仿宋_GBK" w:hAnsi="Times New Roman" w:cs="Times New Roman"/>
          <w:color w:val="000000"/>
          <w:sz w:val="32"/>
          <w:szCs w:val="32"/>
        </w:rPr>
        <w:t>月</w:t>
      </w:r>
      <w:r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18</w:t>
      </w:r>
      <w:r w:rsidR="00413364" w:rsidRPr="003A00EA">
        <w:rPr>
          <w:rFonts w:ascii="Times New Roman" w:eastAsia="方正仿宋_GBK" w:hAnsi="Times New Roman" w:cs="Times New Roman"/>
          <w:color w:val="000000"/>
          <w:sz w:val="32"/>
          <w:szCs w:val="32"/>
        </w:rPr>
        <w:t>日</w:t>
      </w:r>
    </w:p>
    <w:sectPr w:rsidR="00135DBF" w:rsidRPr="00C82350" w:rsidSect="00CB6918">
      <w:footerReference w:type="even" r:id="rId6"/>
      <w:footerReference w:type="default" r:id="rId7"/>
      <w:pgSz w:w="11906" w:h="16838" w:code="9"/>
      <w:pgMar w:top="1985" w:right="1446" w:bottom="1644" w:left="1446" w:header="851" w:footer="1247" w:gutter="0"/>
      <w:pgNumType w:fmt="numberInDash"/>
      <w:cols w:space="0"/>
      <w:titlePg/>
      <w:docGrid w:linePitch="600" w:charSpace="2292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56968E" w14:textId="77777777" w:rsidR="003673C6" w:rsidRDefault="003673C6" w:rsidP="00C82350">
      <w:r>
        <w:separator/>
      </w:r>
    </w:p>
  </w:endnote>
  <w:endnote w:type="continuationSeparator" w:id="0">
    <w:p w14:paraId="1CC75C6F" w14:textId="77777777" w:rsidR="003673C6" w:rsidRDefault="003673C6" w:rsidP="00C823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altName w:val="方正超粗黑_GBK"/>
    <w:charset w:val="86"/>
    <w:family w:val="script"/>
    <w:pitch w:val="fixed"/>
    <w:sig w:usb0="00000001" w:usb1="080E0000" w:usb2="00000010" w:usb3="00000000" w:csb0="00040000" w:csb1="00000000"/>
    <w:embedRegular r:id="rId1" w:subsetted="1" w:fontKey="{9D1238ED-4DF5-4AA6-8FC5-1911EB7A1ED7}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  <w:embedRegular r:id="rId2" w:subsetted="1" w:fontKey="{1DE9300C-B4D4-4F7E-AA2C-9BC4744440BA}"/>
    <w:embedBold r:id="rId3" w:subsetted="1" w:fontKey="{29B649E6-4FB6-4948-A88C-7E7FE4E26BC6}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  <w:embedRegular r:id="rId4" w:subsetted="1" w:fontKey="{23FA5FAF-6AE6-4761-840B-2D1625BC8877}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  <w:embedBold r:id="rId5" w:subsetted="1" w:fontKey="{0B4A8620-49FD-49C3-A009-B8B8E0CDA784}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71447613"/>
      <w:docPartObj>
        <w:docPartGallery w:val="Page Numbers (Bottom of Page)"/>
        <w:docPartUnique/>
      </w:docPartObj>
    </w:sdtPr>
    <w:sdtEndPr>
      <w:rPr>
        <w:rFonts w:ascii="宋体" w:eastAsia="宋体" w:hAnsi="宋体"/>
        <w:sz w:val="28"/>
      </w:rPr>
    </w:sdtEndPr>
    <w:sdtContent>
      <w:p w14:paraId="79A70852" w14:textId="2ECC5A9D" w:rsidR="00C82350" w:rsidRPr="00CB6918" w:rsidRDefault="00C82350">
        <w:pPr>
          <w:pStyle w:val="a3"/>
          <w:rPr>
            <w:rFonts w:ascii="宋体" w:eastAsia="宋体" w:hAnsi="宋体"/>
            <w:sz w:val="28"/>
          </w:rPr>
        </w:pPr>
        <w:r w:rsidRPr="00CB6918">
          <w:rPr>
            <w:rFonts w:ascii="宋体" w:eastAsia="宋体" w:hAnsi="宋体"/>
            <w:sz w:val="28"/>
          </w:rPr>
          <w:fldChar w:fldCharType="begin"/>
        </w:r>
        <w:r w:rsidRPr="00CB6918">
          <w:rPr>
            <w:rFonts w:ascii="宋体" w:eastAsia="宋体" w:hAnsi="宋体"/>
            <w:sz w:val="28"/>
          </w:rPr>
          <w:instrText>PAGE   \* MERGEFORMAT</w:instrText>
        </w:r>
        <w:r w:rsidRPr="00CB6918">
          <w:rPr>
            <w:rFonts w:ascii="宋体" w:eastAsia="宋体" w:hAnsi="宋体"/>
            <w:sz w:val="28"/>
          </w:rPr>
          <w:fldChar w:fldCharType="separate"/>
        </w:r>
        <w:r w:rsidR="00D56FC9" w:rsidRPr="00D56FC9">
          <w:rPr>
            <w:rFonts w:ascii="宋体" w:eastAsia="宋体" w:hAnsi="宋体"/>
            <w:noProof/>
            <w:sz w:val="28"/>
            <w:lang w:val="zh-CN"/>
          </w:rPr>
          <w:t>-</w:t>
        </w:r>
        <w:r w:rsidR="00D56FC9">
          <w:rPr>
            <w:rFonts w:ascii="宋体" w:eastAsia="宋体" w:hAnsi="宋体"/>
            <w:noProof/>
            <w:sz w:val="28"/>
          </w:rPr>
          <w:t xml:space="preserve"> 8 -</w:t>
        </w:r>
        <w:r w:rsidRPr="00CB6918">
          <w:rPr>
            <w:rFonts w:ascii="宋体" w:eastAsia="宋体" w:hAnsi="宋体"/>
            <w:sz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19584363"/>
      <w:docPartObj>
        <w:docPartGallery w:val="Page Numbers (Bottom of Page)"/>
        <w:docPartUnique/>
      </w:docPartObj>
    </w:sdtPr>
    <w:sdtEndPr>
      <w:rPr>
        <w:rFonts w:ascii="宋体" w:eastAsia="宋体" w:hAnsi="宋体"/>
        <w:sz w:val="28"/>
      </w:rPr>
    </w:sdtEndPr>
    <w:sdtContent>
      <w:p w14:paraId="7FFE14B0" w14:textId="232B6C30" w:rsidR="00C82350" w:rsidRPr="00CB6918" w:rsidRDefault="00C82350" w:rsidP="00CB6918">
        <w:pPr>
          <w:pStyle w:val="a3"/>
          <w:jc w:val="right"/>
          <w:rPr>
            <w:rFonts w:ascii="宋体" w:eastAsia="宋体" w:hAnsi="宋体"/>
            <w:sz w:val="28"/>
          </w:rPr>
        </w:pPr>
        <w:r w:rsidRPr="00CB6918">
          <w:rPr>
            <w:rFonts w:ascii="宋体" w:eastAsia="宋体" w:hAnsi="宋体"/>
            <w:sz w:val="28"/>
          </w:rPr>
          <w:fldChar w:fldCharType="begin"/>
        </w:r>
        <w:r w:rsidRPr="00CB6918">
          <w:rPr>
            <w:rFonts w:ascii="宋体" w:eastAsia="宋体" w:hAnsi="宋体"/>
            <w:sz w:val="28"/>
          </w:rPr>
          <w:instrText>PAGE   \* MERGEFORMAT</w:instrText>
        </w:r>
        <w:r w:rsidRPr="00CB6918">
          <w:rPr>
            <w:rFonts w:ascii="宋体" w:eastAsia="宋体" w:hAnsi="宋体"/>
            <w:sz w:val="28"/>
          </w:rPr>
          <w:fldChar w:fldCharType="separate"/>
        </w:r>
        <w:r w:rsidR="00D56FC9" w:rsidRPr="00D56FC9">
          <w:rPr>
            <w:rFonts w:ascii="宋体" w:eastAsia="宋体" w:hAnsi="宋体"/>
            <w:noProof/>
            <w:sz w:val="28"/>
            <w:lang w:val="zh-CN"/>
          </w:rPr>
          <w:t>-</w:t>
        </w:r>
        <w:r w:rsidR="00D56FC9">
          <w:rPr>
            <w:rFonts w:ascii="宋体" w:eastAsia="宋体" w:hAnsi="宋体"/>
            <w:noProof/>
            <w:sz w:val="28"/>
          </w:rPr>
          <w:t xml:space="preserve"> 9 -</w:t>
        </w:r>
        <w:r w:rsidRPr="00CB6918">
          <w:rPr>
            <w:rFonts w:ascii="宋体" w:eastAsia="宋体" w:hAnsi="宋体"/>
            <w:sz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306274" w14:textId="77777777" w:rsidR="003673C6" w:rsidRDefault="003673C6" w:rsidP="00C82350">
      <w:r>
        <w:separator/>
      </w:r>
    </w:p>
  </w:footnote>
  <w:footnote w:type="continuationSeparator" w:id="0">
    <w:p w14:paraId="65AB96D6" w14:textId="77777777" w:rsidR="003673C6" w:rsidRDefault="003673C6" w:rsidP="00C8235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TrueTypeFonts/>
  <w:saveSubsetFonts/>
  <w:bordersDoNotSurroundHeader/>
  <w:bordersDoNotSurroundFooter/>
  <w:proofState w:spelling="clean"/>
  <w:documentProtection w:edit="readOnly" w:enforcement="0"/>
  <w:defaultTabStop w:val="420"/>
  <w:evenAndOddHeaders/>
  <w:drawingGridHorizontalSpacing w:val="210"/>
  <w:drawingGridVerticalSpacing w:val="156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80682"/>
    <w:rsid w:val="00030989"/>
    <w:rsid w:val="00051AB5"/>
    <w:rsid w:val="0007129B"/>
    <w:rsid w:val="0008330A"/>
    <w:rsid w:val="00086FD2"/>
    <w:rsid w:val="0009133F"/>
    <w:rsid w:val="000F6972"/>
    <w:rsid w:val="00135DBF"/>
    <w:rsid w:val="001973B3"/>
    <w:rsid w:val="001C6B32"/>
    <w:rsid w:val="001C6B51"/>
    <w:rsid w:val="00254CFE"/>
    <w:rsid w:val="002B3305"/>
    <w:rsid w:val="00344B8C"/>
    <w:rsid w:val="00354689"/>
    <w:rsid w:val="003673C6"/>
    <w:rsid w:val="00397B4D"/>
    <w:rsid w:val="003A00EA"/>
    <w:rsid w:val="003C5EA0"/>
    <w:rsid w:val="003C7B8E"/>
    <w:rsid w:val="00413364"/>
    <w:rsid w:val="00465ADA"/>
    <w:rsid w:val="00474F9A"/>
    <w:rsid w:val="00494373"/>
    <w:rsid w:val="0049489B"/>
    <w:rsid w:val="0059222E"/>
    <w:rsid w:val="005927E6"/>
    <w:rsid w:val="005A7B07"/>
    <w:rsid w:val="005D459A"/>
    <w:rsid w:val="005F2F32"/>
    <w:rsid w:val="00634178"/>
    <w:rsid w:val="00640636"/>
    <w:rsid w:val="0075416A"/>
    <w:rsid w:val="00771987"/>
    <w:rsid w:val="00795CAA"/>
    <w:rsid w:val="007A1857"/>
    <w:rsid w:val="007B481A"/>
    <w:rsid w:val="007B614A"/>
    <w:rsid w:val="008176F7"/>
    <w:rsid w:val="00854788"/>
    <w:rsid w:val="008B01EA"/>
    <w:rsid w:val="008D562A"/>
    <w:rsid w:val="0091140F"/>
    <w:rsid w:val="00987C9F"/>
    <w:rsid w:val="00A858BC"/>
    <w:rsid w:val="00B267CB"/>
    <w:rsid w:val="00C07873"/>
    <w:rsid w:val="00C80682"/>
    <w:rsid w:val="00C82350"/>
    <w:rsid w:val="00CB1157"/>
    <w:rsid w:val="00CB6918"/>
    <w:rsid w:val="00CD6143"/>
    <w:rsid w:val="00D56FC9"/>
    <w:rsid w:val="00D73C68"/>
    <w:rsid w:val="00E109DF"/>
    <w:rsid w:val="00E73038"/>
    <w:rsid w:val="00EC31C1"/>
    <w:rsid w:val="00FA5495"/>
    <w:rsid w:val="22C207D9"/>
    <w:rsid w:val="40A317D2"/>
    <w:rsid w:val="53496EC5"/>
    <w:rsid w:val="57E71AF7"/>
    <w:rsid w:val="587A7F35"/>
    <w:rsid w:val="618B4015"/>
    <w:rsid w:val="69186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A082AE3"/>
  <w15:docId w15:val="{9DDCC56E-55B0-420A-90A9-502817D8E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344B8C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344B8C"/>
    <w:rPr>
      <w:kern w:val="2"/>
      <w:sz w:val="18"/>
      <w:szCs w:val="18"/>
    </w:rPr>
  </w:style>
  <w:style w:type="character" w:customStyle="1" w:styleId="Bodytext1">
    <w:name w:val="Body text|1_"/>
    <w:link w:val="Bodytext10"/>
    <w:qFormat/>
    <w:locked/>
    <w:rsid w:val="00C82350"/>
    <w:rPr>
      <w:rFonts w:ascii="宋体" w:hAnsi="宋体" w:cs="宋体"/>
      <w:sz w:val="30"/>
      <w:szCs w:val="30"/>
      <w:lang w:val="zh-TW" w:eastAsia="zh-TW" w:bidi="zh-TW"/>
    </w:rPr>
  </w:style>
  <w:style w:type="paragraph" w:customStyle="1" w:styleId="Bodytext10">
    <w:name w:val="Body text|1"/>
    <w:basedOn w:val="a"/>
    <w:link w:val="Bodytext1"/>
    <w:qFormat/>
    <w:rsid w:val="00C82350"/>
    <w:pPr>
      <w:spacing w:line="420" w:lineRule="auto"/>
      <w:ind w:firstLine="400"/>
    </w:pPr>
    <w:rPr>
      <w:rFonts w:ascii="宋体" w:hAnsi="宋体" w:cs="宋体"/>
      <w:kern w:val="0"/>
      <w:sz w:val="30"/>
      <w:szCs w:val="30"/>
      <w:lang w:val="zh-TW" w:eastAsia="zh-TW" w:bidi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604</Words>
  <Characters>3444</Characters>
  <Application>Microsoft Office Word</Application>
  <DocSecurity>0</DocSecurity>
  <Lines>28</Lines>
  <Paragraphs>8</Paragraphs>
  <ScaleCrop>false</ScaleCrop>
  <Company>Microsoft</Company>
  <LinksUpToDate>false</LinksUpToDate>
  <CharactersWithSpaces>4040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y'g'x</cp:lastModifiedBy>
  <cp:revision>4</cp:revision>
  <cp:lastPrinted>2025-06-18T07:26:00Z</cp:lastPrinted>
  <dcterms:created xsi:type="dcterms:W3CDTF">2025-06-18T08:32:00Z</dcterms:created>
  <dcterms:modified xsi:type="dcterms:W3CDTF">2025-06-24T02:51:00Z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eyJoZGlkIjoiYmVkMWI0ODRjOGVkMTJmODYxZTRkMGM0Nzk0ZDQ1YzEiLCJ1c2VySWQiOiIyNTkxODY1NTYifQ==</vt:lpwstr>
  </property>
  <property fmtid="{D5CDD505-2E9C-101B-9397-08002B2CF9AE}" pid="3" name="KSOProductBuildVer">
    <vt:lpwstr>2052-12.1.0.21541</vt:lpwstr>
  </property>
  <property fmtid="{D5CDD505-2E9C-101B-9397-08002B2CF9AE}" pid="4" name="ICV">
    <vt:lpwstr>53878FCC6D2C40A88485A01DAEDEE4CC_13</vt:lpwstr>
  </property>
</Properties>
</file>